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d817f9838474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made the traveller speak to his own heart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repeating teach the traveller about tawhid?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shows that this declaration is not only formal worship but also part of human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knowledge is rejected as not being the true affirmation of Allah’s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call the stronger kind of affirmation?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ability does this certainty give to the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mistake does this person avoid when looking at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someone held that wrong view, what would he think he needed to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new stopping-place does he enter?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repeated practice of believers catches the traveller’s attention?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believers are given special mention in this practice?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religious descriptions are given for affirming Allah’s unity besides its value?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made-up or merely imagined kind of knowledge is rejected.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it is an instinctive function as well as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him that tawhid includes many stages of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24124A"/>
              </w:rPr>
              <w:t xml:space="preserve">He noticed that believers, especially people connected to a spiritual path, keep repeating words of Allah’s oneness, and this showed him that belief in Allah’s oneness has many levels.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would think he had to strip away the universe like a covering before finding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does not treat created things as barriers that hide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enables the heart to recognize its Sustainer together with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calls it a real knowledge that comes from evidence and leads to firm acceptance.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called a sacred duty and an act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Those associated with a sufi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constant remembrance of Allah’s oneness and their repeating words that deny any god besides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enters the station of Divine acts and the realm of creation and origination.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contrast with real knowledge of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sort of understanding is he looking for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close is the Sustainer understood to be by the person with true affirmation?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should not be seen as blocking Allah’s presence?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imply is difficult about a weaker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world does he enter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does the traveller first say to his heart about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their repeated words show about affirming Allah’s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its connection to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false idea about knowing Allah’s unity is pushed aside?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true affirmation of Allah’s unity inside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sign that a person has reached this level?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supreme-sign-p80-the-degrees-of-divine-unity-and-the-passage-to-the-2nd-stopping-place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Nothing in creation should be seen as a barrier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can find the Sustainer present with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based on proof, certainty, and real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contrasts real knowledge with something imaginary or based only on mental pictures.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not just one simple idea; it has many degrees and deeper levels.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their constant words about Allah’s oneness point to the fact that tawhid has many levels.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world of creation and bringing things into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weaker faith may feel the need to get past the universe first before finding the Sustainer.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can sense his Sustainer’s presence along with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settled judgment, confirmation, acceptance, and inward agreement.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idea that it is just a vague, imagined kind of knowing is pushed aside.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itself a holy act of worship.</w:t>
            </w:r>
          </w:p>
        </w:tc>
      </w:tr>
    </w:tbl>
  </w:body>
</w:document>
</file>