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9996676525412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point made at the beginning of this passage about the treatise, despite the five earlier difficulties?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is named as someone who anticipated the treatise before it appeared?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historical setting is mentioned in the note?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note, what led to the imprisonment?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supreme-sign-p02-the-treatises-importance-and-arrangement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legal results are mentioned after that trouble?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this treatise is in relation to a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treatise organized?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content of the Introduction?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supreme-sign-p02-the-treatises-importance-and-arrangement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role of the Second Station?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Qur’anic teaching closes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overall claim is made about the status of the treatise?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is presented as having special insight into the treatise before its composition?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supreme-sign-p02-the-treatises-importance-and-arrangement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hidden printing of the book led to the imprisonment.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Denizli.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Imam Ali, may Allah be pleased with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 work still has very great value and importance.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Four important matters.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has an Introduction and two Stations.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an explanation of the Supreme 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Acquittal and release.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Imam Ali, may Allah be pleased with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a highly significant work with special spiritual importance.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beings and jinn were created in order to worship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gives the translation of that exposition and the proofs connected with 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 the two names he is said to have given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was said to help bring about freedom from that imprisonment?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this note function in the passage as a whole?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larger point is made through this story of imprisonment and release?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supreme-sign-p02-the-treatises-importance-and-arrangement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special about the First Station compared with the Second Station?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First Station contain?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distinguishes the First Station from the Second Station in language and function?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final verse frame the whole work’s spiritual focus?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supreme-sign-p02-the-treatises-importance-and-arrangement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tension appears at the start of the passage between weakness and worth?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names are said to have been given to this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 those special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caused the imprisonment according to the note?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supreme-sign-p02-the-treatises-importance-and-arrangement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Imam Ali’s earlier statement was shown to be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serves as supporting evidence for the claim that the earlier prediction was real.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strength and victory of the truth taught in the book.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Supreme Sign and the Staff of Moses.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centers the work on the purpose of creation as worshipping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First is the Arabic exposition, while the Second gives its translation and proofs.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Arabic section of the exposition.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First Station is in Arabic, while the Second Station gives its translation and proofs.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secret publication of the book.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Supreme Sign and the Staff of Moses.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was called the Supreme Sign and the Staff of Moses.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Even though the work has some difficulties and defects, it is still described as very important.</w:t>
            </w:r>
          </w:p>
        </w:tc>
      </w:tr>
    </w:tbl>
  </w:body>
</w:document>
</file>