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1fc45067141b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is made about the activity seen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kinds of actions are included in this heavenly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truth described as great and all-embracing?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strong is the testimony of the heavens to the Creator’s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order in the heavens and Divine unity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this truth can be observed?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all that the heavens contain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greatness with belief in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reasoning is being used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final belief statement expressed in the quoted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is said to be present within the activity taking place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truth testify to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so clear that His existence is said to be even more evident than the heavens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covers many different operations in the heavens and extends over all that is there in a complete, observable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Bringing things under command, managing them, moving them in cycles, arranging them, purifying them, and assigning them to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clear evidence that the Maker of the heavens necessarily exists and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vastness and perfection of the heavenly system point to a Lord whose existence and oneness match that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broadens the proof by including both the heavens and everything within them as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argument is not only abstract, but also based on what can actually be witnessed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shared order shows that the heavens are governed by one Creator, not by many separate powers.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testifies that the Creator of the heavens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truth of control, management, constant motion, arrangement, purification, and purposeful task-giving.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there is no god but Allah, whose necessary existence and oneness are testified to by the heavens and all they contain.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signs in creation to move from what is seen to knowledge of the unseen Creator.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testify to second?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calling this truth comprehensive?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treat the heavens: as silent objects or as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saying that this testimony is more apparent than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quoted declaration at the end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Is the passage focused more on emotional experience or on reflective observation?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key lesson should a student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found within dominical activity?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features reveal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heavens as evidence rather than as mere scenery?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join grandeur with comprehensiveness?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“employment” an important word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how obvious and powerful the proof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witnesses giving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it includes the whole heavenly order rather than one isolated feature.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testifies that the Creator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reality of bringing things into obedience, directing them, turning them in ordered ways, organizing them, cleansing them, and putting them to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Careful attention to the ordered heavens leads the mind to affirm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focused more on reflective observation leading to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sums up the argument in a formal statement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things in the heavens have assigned roles and are used for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heavenly order is not small or partial; it is immense and reaches across the whole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their visible order and functioning as signs that point beyond themselves to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that the Creator necessarily exists and has no partner.</w:t>
            </w:r>
          </w:p>
        </w:tc>
      </w:tr>
    </w:tbl>
  </w:body>
</w:document>
</file>