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13f67d445467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meaning of the Arabic line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show about how the supplication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this line focus more on asking for something or on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ending and praise into one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is being declared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proper conclusion of devotion?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had to state the theme of the passage in one phrase,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theological point is contained in this short line?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praise directed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 of Allah appears in the passage, and what does it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highest ending for speech or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line suitable as a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natural completion of devotion is to turn back to Allah in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focuses on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it ends with gratitude and praise directed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that the closing call or final prayer is praise to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Allah’s universal lordship and His worthiness of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Ending in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devotion should conclude with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ending of the prayer or call is to praise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gathers worship, gratitude, and belief in Allah into a brief and powerful ending.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best ending is praise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is described as the Lord of all worlds, meaning the One who nurtures, governs, and owns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directed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is presented as the final act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how is Allah identified?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ending of the call imply about priorities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closing statement described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reveal about the direction of true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passage imply about the end of a believer’s speech or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Summarize the message of this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emphasize more: conclusion, praise, or lordship?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faith response is being modeled in this 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closing statement is praise to Allah,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praise of Allah is a fitting and important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identified as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Praising Allah is presented as the final act.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includes all three, but it especially emphasizes that the conclusion should be praise because Allah is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that the final word of supplication is to praise Allah, who is the Lord of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it should end in remembering and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praise is directed to Allah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response of grateful praise rooted in recognition of Allah’s universal lordship.</w:t>
            </w:r>
          </w:p>
        </w:tc>
      </w:tr>
    </w:tbl>
  </w:body>
</w:document>
</file>