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f3a0c9394489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atmosphere first say to the traveler in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traveler respond to that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four functions of the clouds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quick gathering of clouds suggest?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traveler learn by observing the air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air with communication?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traveler notice about lightning and thunder at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thunder and lightning fit the pattern already established by clouds, wind, and rain?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purpose of adding lightning and thunder to the discussion after clouds, wind, and rain?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role does the traveler play?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emotional tone does the passage give to the atmosphere at the start?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mixed qualities does the traveler notice in the atmosphere’s “face”?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they move under immediate direction and do not act randomly.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irrigate the earth, provide water for life, soften heat, and bring help where it is needed.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looks closely and listens carefully to what happens in the atmosphere.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calls him to pay attention to it because it can lead him to the one he is seeking.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too are said to be assigned useful and remarkable roles within the atmosphere.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that they also serve amazing purposes, even if those purposes are not yet fully explained.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air carries sound from place to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learns that it performs many life-supporting tasks in a regular and beneficial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notices severity together with kindness.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gives it a serious and awe-inspiring tone, yet also one that is helpful and welcoming.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a reflective observer trying to understand who controls the world around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even the most dramatic atmospheric events belong to the same purposeful order.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show that clouds are under control rather than acting freely?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broad conclusion does the traveler draw from the work of the wind?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needs of living things are met through the air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raindrops described in a way that gives them spiritual meaning?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treat thunder and lightning: as meaningless danger or as purposeful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move from observation to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atmosphere’s message to the guest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atmosphere communicate with the traveler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is used to explain how clouds appear and disappear?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significant about the speed with which clouds can gather?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traveler see in the air that points to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rain connected with mercy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supreme-sign-p12-the-atmosphere-the-wise-services-of-clouds-wind-rain-lightning-and-thunder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if compassion itself has taken visible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Breathing, receiving warmth and light, hearing sound, and plant pollination.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concludes that the wind is carrying out assigned duties under a ruler’s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can vanish completely and then gather very quickly when it is time to release rain.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speaks symbolically through its conditions and events, inviting reflection.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tells him to study it because it can guide him to the one he is searching for.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begins with natural events, notices their order and benefit, and then infers a directing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treats them as purposeful signs with remarkable functions.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each drop is presented as carrying many benefits and compassionate gifts for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that it performs many different tasks in a consistent and beneficial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rapid assembly suggests command, coordination, and exact timing.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compared to a disciplined army that comes forward or withdraws according to command.</w:t>
            </w:r>
          </w:p>
        </w:tc>
      </w:tr>
    </w:tbl>
  </w:body>
</w:document>
</file>