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8c3ce844c4db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happened to the traveller’s faith and inner understanding as he kept reading the signs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did the traveller ask for more after listening to the lessons of the sky, space,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new source of signs did the traveller begin to listen to after the sky, space,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sounds of the seas and rivers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were the seas and rivers inviting the traveller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natural qualities of the seas are emphasized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though the seas move with the earth at great speed, what important limit do they not cross?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traveller reach from the fact that the seas stay within bounds despite their power and motion?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shift in the traveller’s journey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inner qualities increase together in the traveller during this stage of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do the seas and rivers communicate with the traveller?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 of the seas makes their restraint especially striking?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deeply moving, with a tone that is both sorrowful and pleasing.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turned to the seas and the great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so pleased and convinced by what he had learned that his joy and desire to keep learning became stronger.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faith became stronger, his spiritual understanding grew, and his certainty in Allah increased.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they are being controlled and protected by a being of immense power and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do not spill over wildly or take over the nearby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constant movement, strong energy, joining together, and pouring behavior are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calling him to observe them and reflect on the meanings they point to.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in powerful, continuous motion and move together with the earth very rapidly, yet they still remain under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seem to speak through their sounds and conditions, directing him to examine the signs within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faith, spiritual knowledge, belief in Allah, happiness, and eagerness all increase.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moves from reflecting on earlier parts of the universe to studying the signs shown through the seas and rivers.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saying the seas neither scatter nor invade the land beside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opposite states of the seas are mentioned together, and why is that meaningful?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observation of nature to point to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attributes of the one who governs the seas are highlighted at the end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did reading the pages of the universe have on the traveller’s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faith described in relation to human happiness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deeper recognition of divine truth described in relation to spiritual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hearing the teachings of the heavens and the earth, what emotional response did the traveller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part of creation answered his desire for more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traveller notice first when he looked at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remarkable about the seas in relation to the land?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belief about the world is rejected by the way the passage describes the seas?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Supreme power and majesty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order, limits, and protection in nature as evidence of a deliberate and powerful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moving and their staying still are both mentioned, showing that every condition of the seas is governed.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their behavior is not random but held in order by divine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became more joyful and eager, and he called out for more.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a means that opens the way to spiritual advancement.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key that opens the way to true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raised his belief to a higher level and made it more developed.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rejects the idea that nature runs on its own without a ruling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Although they are huge and active, they do not cross their limits and swallow the land next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noticed their living, ceaseless movement and the force built into their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seas and the large rivers answered it.</w:t>
            </w:r>
          </w:p>
        </w:tc>
      </w:tr>
    </w:tbl>
  </w:body>
</w:document>
</file>