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d3a7f45fc4c8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traveller notice in the depths of the sea besides precious and beautiful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disciplined condition of sea life lead the traveller to recognize?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life and provision connected in the sea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features of rivers are emphasized when the traveller reflects on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way rivers are maintained and distributed?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when it says certain rivers go beyond apparent causes?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river is given as the main example, and what land does it transform?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problem is raised about the Nile’s mountain source?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 the mountains alone not fully explain the Nile’s flow, according to the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impression does the sea give the traveller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condition of marine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saying creatures are fed from sand and salty water?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benefits, their duties or roles, and their constant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Living beings are not only created and caused to die, but also continuously fed and regulated.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leads him to recognize the existence of a majestic and merciful divine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noticed many different sea creatures living in an orderly and well-sustained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visible area for storing water there appears far too small compared with the river’s enormous output.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Nile is given as the example, and it turns Egypt’s dry land into a place of great fertility.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their reality and abundance cannot be fully accounted for by the outward factors we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them as being preserved and sent forth in an extraordinary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Allah brings complex life and nourishment from simple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marine life as carefully sustained, regulated, and subject to a precise life cycle.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the impression of a highly ordered realm full of living beings under careful governance.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their visible storage capacity is too small in proportion to the river’s immense output.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rivers presented differently from the sea?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a “treasury of mercy”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idea behind the statement that some rivers come from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Nile function as evidence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numerical comparison in speaking about the Nile?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saying the tradition about the Nile expresses a beautiful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traveller observe about the creatures living deep in the sea?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details in the sea especially support that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traveller draw from the order found in the sea?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aspects reveal about the source of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where do all kinds of flowing waters ultimately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discussion, what does “Paradise” mainly suggest about the source of rivers?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a concrete case showing that a great river’s lasting abundance exceeds what its apparent physical sources seem able to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main idea is that their true source is tied to an unseen generosity greater than material appearances suggest.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rivers are bestowed as gifts from Divine compassion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sea is emphasized as a realm of living order, while rivers are emphasized for their usefulness, service, and ongoing replenishment.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wide variety of animals, their ordered condition, and their ongoing provision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observed many kinds of animals being provided for and governed with remarkable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tradition captures a real spiritual insight about the river’s dependence on unseen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compares the vast volume of water it releases with the much smaller apparent capacity of the mountains where it begins.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an unseen, non-material, and inexhaustible source beyond what appears outwardly.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ultimately come from the mercy of the Lord of glory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that rivers are gifts of mercy from the Lord, not merely products of blind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a powerful, glorious, merciful, and beautiful Lord is managing and enlivening them.</w:t>
            </w:r>
          </w:p>
        </w:tc>
      </w:tr>
    </w:tbl>
  </w:body>
</w:document>
</file>