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d8e26bc2b4ee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traveller first notice between the unseen world and the visible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did he turn to his intellect and heart at that moment?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he want to study in these inner faculties?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things did he say should be studied there?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target passage, what role do human beings play between two realms?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did the traveller think the route through intellect and heart was better for this stage?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Instead of listening to external signs, what did he decide to focus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new source of knowledge did the traveller turn to at the start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contacts and exchanges between the two realms?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did he say the path through intellect and heart is shorter?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faculties are treated as gateways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traveller call them counterparts of himself?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characteristics, their essential makeup, and the signs they show regarding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wanted to examine their qualities, their nature, and the signs they carry about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believed they offered a shorter path to truth than the earlier method of learning from the condition of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noticed connecting points in human beings that join the unseen realm to the visible one and allow exchange between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turned to upright intellects and sound hearts as bridges between the seen and unseen realms.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chose to study the inward marks of faith found in intellect and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saw it as more direct for reaching truth than the earlier kind of learning from outward conditions.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serve as meeting points through which the unseen and visible worlds connect and interact.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are inner dimensions of his own human reality through which he can seek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intellect and the heart are treated as gateways linking the unseen and visible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are closer to the human search for faith and truth than indirect signs studied earlier.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that through human inward faculties, realities from the unseen can affect human understanding and experience in the visible world.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learning method does he leave behind for the moment?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beginning of the passage, where do exchanges between the unseen and visible realms take place for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practical advice did the traveller give to his intellect and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shift in method appears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traveller see when he looked toward the relation between the unseen and the visible?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study of intellect and heart presented as especially useful?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he hope to learn from their qualities and colors?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supreme-sign-p32-straight-intellects-and-sound-hearts-12th-13th-degrees-turning-to-intellect-and-heart</w:t>
            </w:r>
          </w:p>
        </w:tc>
      </w:tr>
    </w:tbl>
    <w:p>
      <w:r>
        <w:br w:type="page"/>
      </w:r>
    </w:p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method shifts from reading outer creation to studying inner human faculties.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urged them to take the more direct road to truth by examining inward signs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take place at human points of connection that join the two realms.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leaves behind learning from the mute testimony of created conditions and turns to inward examination.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hoped to learn how faith appears and is confirmed within the human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these inner faculties give a more immediate path to understanding faith and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saw human connecting points where the two realms meet and influence each other.</w:t>
            </w:r>
          </w:p>
        </w:tc>
      </w:tr>
    </w:tbl>
  </w:body>
</w:document>
</file>