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bc335162a4f7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bedouin poet’s immediate response when he heard the verse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Did the poet connect his response to becoming Muslim?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he correct that misunderstanding?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challenge did the Qur'an give to those who opposed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Qur'an’s challenge to literary opponents?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direct test did the Qur'an present to its literary opponents?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would even an ordinary listener recognize when comparing the Qur'an with other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books written by both supporters and enemies of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would an average person reach after comparing the Qur'an with those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opening example, what happened when a desert poet heard a Qur'anic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poet describe the reason for his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fact that he was not claiming conversion?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called on them to produce even one chapter like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his response came from being struck by the verse’s eloquence.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He connected it to admiration for the verse’s powerful wording.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fell in prostration right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no side, whether friendly or hostile, has succeeded in matching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a listener would recognize that the Qur'an is not in the same category as those books.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challenged them to bring one surah comparable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it as a public challenge meant to humble their pride.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wants readers to see that the Qur'an’s literary power can be recognized even before faith is embraced.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he was honoring the verse’s eloquence.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immediately went into prostration.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average person would conclude that the Qur'an stands above them and is not of the same kind.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invitation does the passage say the Qur'an gave to skilled opponents?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Qur'an demand from those who were too proud to accept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challenge they were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broad is the comparison the passage makes between the Qur'an and other Arabic writings?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would a regular listener notice without needing advanced scholarship?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simple comparison is an ordinary listener said to be able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story of the bedouin poet reveal about the effect of a single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misunderstanding did others have about his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people whom the Qur'an challenged?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exactly did those experts conclude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their shared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 did he give for that response?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many books by both admirers and critics.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told to produce a single surah like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demanded that they produce one surah equal to it if they could.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challenged them to a direct test by asking for one chapter comparable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thought his prostration meant he had become Muslim.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single verse had enough expressive force to make him bow down in awe.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listener can tell that the Qur'an is not on the same level as other books.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listener would notice that the Qur'an is unlike ordinary books and belongs to a higher level.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he was bowing in admiration of the verse’s eloquence.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Qur'an’s eloquence cannot be reached by human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concluded that its eloquence lies beyond the limits of human production.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proud and self-important experts in language and public speech.</w:t>
            </w:r>
          </w:p>
        </w:tc>
      </w:tr>
    </w:tbl>
  </w:body>
</w:document>
</file>