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468f5e5bc94f7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point of the First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saying a quality is essential?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examples are given to show how degrees arise through opposites?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infer from that pattern about Allah’s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compare resurrection, spring, a tree, and a flower?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add about the excellence of these creations, not just their ease?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compare the making of a flower, a tree, and a spring when Divine unity is not accepted?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a creature now produced in a minute emphasize?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these created things do after coming onto the scene of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responsibility do the creatures leave behind when they depart?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First Mystery, what relationship is described between Allah’s Essence and His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that truth in speaking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Since no opposite can enter it, it cannot vary or diminish.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Light becomes stronger or weaker through darkness, heat rises or falls through cold, and strength varies through resistance.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quality belongs inseparably to the very reality of the 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power belongs essentially to His Being, so weakness can never touch it, and nothing is hard for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emphasizes the speed and ease of actual creation under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flower would become as hard as a tree, and a tree as hard as or harder than a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is made with fitting beauty, skill, and wonder according to its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all of them are equally easy for Allah to create.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argues that because power is essential to Allah, incapacity cannot touch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presents power as inseparably bound to His Essence.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leave seeds that continue their line and witness to the same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carry out their roles, glorify Allah, and then leave behind seeds to continue their line.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when it says there are no degrees in Divine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lack of levels in Divine power imply about the creation of different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phrase about Allah being powerful over everything supported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comparison between a flower and a tree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how would denial of Divine unity affect artistic quality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timing of creation under the false alternative?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life cycle of fruits, flowers, trees, and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basic claim opens the First Mystery?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said about a thing whose quality is essential to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discuss levels of light, heat, and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 valuable and finely made fruits, flowers, trees, and animals appear so abundantly and regularly?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would become difficult if Divine unity were denied?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supreme-sign-p87-3rd-truth-1st-mystery-no-degrees-in-essential-power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Smallness does not make something more or less artistic before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explaining that resurrection, spring, a tree, and a flower are all equally easy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creation of all things is equally easy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power is not stronger in one case and weaker in another.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a quality truly belongs to a thing’s essence, its opposite cannot enter that essence.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appear in order, fulfill their tasks, praise Allah, and leave seeds behind before departing.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Things that now appear quickly would take a very long time or not come forth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Beauty and fine workmanship would disappear or lose their proper worth.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Producing even ordinary living things would become as hard as producing far larger realities.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of the mystery that Allah’s undivided power creates them swiftly, easily, and without difficulty.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variation comes from opposing influences, not from the quality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opposite cannot enter into its essence.</w:t>
            </w:r>
          </w:p>
        </w:tc>
      </w:tr>
    </w:tbl>
  </w:body>
</w:document>
</file>