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2507c58f34b3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supreme-sign-p76-2nd-chapter-1st-stopping-place-absolute-dominicality - Set 1</w:t>
      </w:r>
    </w:p>
    <w:p>
      <w:pPr/>
      <w:r>
        <w:rPr/>
        <w:t xml:space="preserve">1-) What is the main claim made in the section on absolute dominicality? (23 kelime)</w:t>
      </w:r>
    </w:p>
    <w:p>
      <w:pPr/>
      <w:r>
        <w:rPr/>
        <w:t xml:space="preserve">The passage argues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signs in the universe are used to support this truth? (20 kelime)</w:t>
      </w:r>
    </w:p>
    <w:p>
      <w:pPr/>
      <w:r>
        <w:rPr/>
        <w:t xml:space="preserve">The signs are the wise,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treat this as decisive evidence rather than a weak clue? (15 kelime)</w:t>
      </w:r>
    </w:p>
    <w:p>
      <w:pPr/>
      <w:r>
        <w:rPr/>
        <w:t xml:space="preserve">Because the pattern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important goals belong to dominicality? (16 kelime)</w:t>
      </w:r>
    </w:p>
    <w:p>
      <w:pPr/>
      <w:r>
        <w:rPr/>
        <w:t xml:space="preserve">Its goals include showing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examples of the aims of dominicality are listed? (17 kelime)</w:t>
      </w:r>
    </w:p>
    <w:p>
      <w:pPr/>
      <w:r>
        <w:rPr/>
        <w:t xml:space="preserve">They include making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happen to those purposes if people credited causes with independent power? (19 kelime)</w:t>
      </w:r>
    </w:p>
    <w:p>
      <w:pPr/>
      <w:r>
        <w:rPr/>
        <w:t xml:space="preserve">People would fail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Qur’an’s repeated declarations of Allah’s transcendence?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Qur’an’s role regarding unity? (20 kelime)</w:t>
      </w:r>
    </w:p>
    <w:p>
      <w:pPr/>
      <w:r>
        <w:rPr/>
        <w:t xml:space="preserve">It presents the Qur’an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might the passage mention not just the Qur’an’s teachings but even its letters and forms? (18 kelime)</w:t>
      </w:r>
    </w:p>
    <w:p>
      <w:pPr/>
      <w:r>
        <w:rPr/>
        <w:t xml:space="preserve">To stress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supreme-sign-p76-2nd-chapter-1st-stopping-place-absolute-dominicality - Set 2</w:t>
      </w:r>
    </w:p>
    <w:p>
      <w:pPr/>
      <w:r>
        <w:rPr/>
        <w:t xml:space="preserve">1-) How is this lordship recognized in the world around us? (17 kelime)</w:t>
      </w:r>
    </w:p>
    <w:p>
      <w:pPr/>
      <w:r>
        <w:rPr/>
        <w:t xml:space="preserve">It is recognized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area of creation is highlighted most clearly as evidence? (17 kelime)</w:t>
      </w:r>
    </w:p>
    <w:p>
      <w:pPr/>
      <w:r>
        <w:rPr/>
        <w:t xml:space="preserve">Living beings are highlighted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part of creation is this ordering especially noticeable? (13 kelime)</w:t>
      </w:r>
    </w:p>
    <w:p>
      <w:pPr/>
      <w:r>
        <w:rPr/>
        <w:t xml:space="preserve">It is especially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can such lordship not allow any partner? (20 kelime)</w:t>
      </w:r>
    </w:p>
    <w:p>
      <w:pPr/>
      <w:r>
        <w:rPr/>
        <w:t xml:space="preserve">Because shared control would spoil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living beings especially central to those aims? (15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damage would attributing partners do, according to the passage? (20 kelime)</w:t>
      </w:r>
    </w:p>
    <w:p>
      <w:pPr/>
      <w:r>
        <w:rPr/>
        <w:t xml:space="preserve">It would prevent the aims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attitude toward causes does the passage reject? (18 kelime)</w:t>
      </w:r>
    </w:p>
    <w:p>
      <w:pPr/>
      <w:r>
        <w:rPr/>
        <w:t xml:space="preserve">It rejects treating causes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the Qur’an after making its argument? (15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supporting role does the Qur’an play in the final sentence? (18 kelime)</w:t>
      </w:r>
    </w:p>
    <w:p>
      <w:pPr/>
      <w:r>
        <w:rPr/>
        <w:t xml:space="preserve">The Qur’an is presented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supreme-sign-p76-2nd-chapter-1st-stopping-place-absolute-dominicality - Set 3</w:t>
      </w:r>
    </w:p>
    <w:p>
      <w:pPr/>
      <w:r>
        <w:rPr/>
        <w:t xml:space="preserve">1-) What truth is being discussed in the marked passage? (8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description is given of the power active in the universe?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connect lordship especially with living beings? (17 kelime)</w:t>
      </w:r>
    </w:p>
    <w:p>
      <w:pPr/>
      <w:r>
        <w:rPr/>
        <w:t xml:space="preserve">Because living beings clearly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relationship between absolute dominicality and partnership?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both “particular things” and “small animate beings”? (19 kelime)</w:t>
      </w:r>
    </w:p>
    <w:p>
      <w:pPr/>
      <w:r>
        <w:rPr/>
        <w:t xml:space="preserve">It wants 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shift in human attention is described as being contrary to dominicality? (22 kelime)</w:t>
      </w:r>
    </w:p>
    <w:p>
      <w:pPr/>
      <w:r>
        <w:rPr/>
        <w:t xml:space="preserve">Turning conscious beings away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this passage, are causes treated as independent powers or as something lower? (15 kelime)</w:t>
      </w:r>
    </w:p>
    <w:p>
      <w:pPr/>
      <w:r>
        <w:rPr/>
        <w:t xml:space="preserve">They are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Qur’an portrayed at the end of the passage? (17 kelime)</w:t>
      </w:r>
    </w:p>
    <w:p>
      <w:pPr/>
      <w:r>
        <w:rPr/>
        <w:t xml:space="preserve">It is portrayed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one sentence, how does this passage support tawhid? (23 kelime)</w:t>
      </w:r>
    </w:p>
    <w:p>
      <w:pPr/>
      <w:r>
        <w:rPr/>
        <w:t xml:space="preserve">It teaches that the unified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supreme-sign-p76-2nd-chapter-1st-stopping-place-absolute-dominicality - Set 4</w:t>
      </w:r>
    </w:p>
    <w:p>
      <w:pPr/>
      <w:r>
        <w:rPr/>
        <w:t xml:space="preserve">1-) According to the passage, what feature of the cosmos points to lordship? (12 kelime)</w:t>
      </w:r>
    </w:p>
    <w:p>
      <w:pPr/>
      <w:r>
        <w:rPr/>
        <w:t xml:space="preserve">The continuous, wise,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observation about the universe starts the argument? (19 kelime)</w:t>
      </w:r>
    </w:p>
    <w:p>
      <w:pPr/>
      <w:r>
        <w:rPr/>
        <w:t xml:space="preserve">The argument begins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does the passage draw from this universal pattern of care? (13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saying dominicality has “important aims and purposes”? (18 kelime)</w:t>
      </w:r>
    </w:p>
    <w:p>
      <w:pPr/>
      <w:r>
        <w:rPr/>
        <w:t xml:space="preserve">It means divine lordship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argue from small things to a bigger conclusion? (23 kelime)</w:t>
      </w:r>
    </w:p>
    <w:p>
      <w:pPr/>
      <w:r>
        <w:rPr/>
        <w:t xml:space="preserve">It says that if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conscious beings treated in this reasoning? (23 kelime)</w:t>
      </w:r>
    </w:p>
    <w:p>
      <w:pPr/>
      <w:r>
        <w:rPr/>
        <w:t xml:space="preserve">They are treated as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redirection called hostile to dominicality? (19 kelime)</w:t>
      </w:r>
    </w:p>
    <w:p>
      <w:pPr/>
      <w:r>
        <w:rPr/>
        <w:t xml:space="preserve">Because it opposes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characterize such a shift? (15 kelime)</w:t>
      </w:r>
    </w:p>
    <w:p>
      <w:pPr/>
      <w:r>
        <w:rPr/>
        <w:t xml:space="preserve">It characterizes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summary of the logic of the passage? (23 kelime)</w:t>
      </w:r>
    </w:p>
    <w:p>
      <w:pPr/>
      <w:r>
        <w:rPr/>
        <w:t xml:space="preserve">Since one wise and merciful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supreme-sign-p76-2nd-chapter-1st-stopping-place-absolute-dominicality - Set 5</w:t>
      </w:r>
    </w:p>
    <w:p>
      <w:pPr/>
      <w:r>
        <w:rPr/>
        <w:t xml:space="preserve">1-) What reality is said to shine through the activity found across the cosmos? (12 kelime)</w:t>
      </w:r>
    </w:p>
    <w:p>
      <w:pPr/>
      <w:r>
        <w:rPr/>
        <w:t xml:space="preserve">A complete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hidden working described as both widespread and surprising? (24 kelime)</w:t>
      </w:r>
    </w:p>
    <w:p>
      <w:pPr/>
      <w:r>
        <w:rPr/>
        <w:t xml:space="preserve">Because it appears throughout the cosmos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this universal care proves beyond doubt? (9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some of the manifestations of dominicality that would be lost if partnership were accepted? (16 kelime)</w:t>
      </w:r>
    </w:p>
    <w:p>
      <w:pPr/>
      <w:r>
        <w:rPr/>
        <w:t xml:space="preserve">The clear display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assigning even a small share to partners be a serious problem in this argument? (24 kelime)</w:t>
      </w:r>
    </w:p>
    <w:p>
      <w:pPr/>
      <w:r>
        <w:rPr/>
        <w:t xml:space="preserve">Because even linking the smallest creature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be spiritually harmful about directing conscious beings toward causes? (21 kelime)</w:t>
      </w:r>
    </w:p>
    <w:p>
      <w:pPr/>
      <w:r>
        <w:rPr/>
        <w:t xml:space="preserve">It would distract them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shirk at the level of thought and attention? (21 kelime)</w:t>
      </w:r>
    </w:p>
    <w:p>
      <w:pPr/>
      <w:r>
        <w:rPr/>
        <w:t xml:space="preserve">It implies that even mentally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cause-and-effect relationship is central to the passage’s reasoning? (20 kelime)</w:t>
      </w:r>
    </w:p>
    <w:p>
      <w:pPr/>
      <w:r>
        <w:rPr/>
        <w:t xml:space="preserve">Since absolute lordship governs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you had to express the passage in simple aqidah language, what would you say? (16 kelime)</w:t>
      </w:r>
    </w:p>
    <w:p>
      <w:pPr/>
      <w:r>
        <w:rPr/>
        <w:t xml:space="preserve">One Lord alone creates,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supreme-sign-p76-2nd-chapter-1st-stopping-place-absolute-dominicality - Set 6</w:t>
      </w:r>
    </w:p>
    <w:p>
      <w:pPr/>
      <w:r>
        <w:rPr/>
        <w:t xml:space="preserve">1-) What is the central topic of the marked passage? (12 kelime)</w:t>
      </w:r>
    </w:p>
    <w:p>
      <w:pPr/>
      <w:r>
        <w:rPr/>
        <w:t xml:space="preserve">The central topic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qualities of that hidden working are emphasized?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What can be inferred from the phrase that it appears in unexpected forms?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stated purposes of dominicality? (15 kelime)</w:t>
      </w:r>
    </w:p>
    <w:p>
      <w:pPr/>
      <w:r>
        <w:rPr/>
        <w:t xml:space="preserve">They are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“particulars” important in the argument? (24 kelime)</w:t>
      </w:r>
    </w:p>
    <w:p>
      <w:pPr/>
      <w:r>
        <w:rPr/>
        <w:t xml:space="preserve">Because the passage says the meanings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human response is the passage trying to protect against? (18 kelime)</w:t>
      </w:r>
    </w:p>
    <w:p>
      <w:pPr/>
      <w:r>
        <w:rPr/>
        <w:t xml:space="preserve">It is guarding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negative movement does the passage warn against? (20 kelime)</w:t>
      </w:r>
    </w:p>
    <w:p>
      <w:pPr/>
      <w:r>
        <w:rPr/>
        <w:t xml:space="preserve">It warns against shifting hearts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overall lesson should a student take from this passage? (25 kelime)</w:t>
      </w:r>
    </w:p>
    <w:p>
      <w:pPr/>
      <w:r>
        <w:rPr/>
        <w:t xml:space="preserve">The harmony, care, and purpose 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major takeaway for faith from this passage? (18 kelime)</w:t>
      </w:r>
    </w:p>
    <w:p>
      <w:pPr/>
      <w:r>
        <w:rPr/>
        <w:t xml:space="preserve">Seeing the care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supreme-sign-p76-2nd-chapter-1st-stopping-place-absolute-dominicality - Set 1 - CEVAPLAR</w:t>
      </w:r>
    </w:p>
    <w:p>
      <w:pPr/>
      <w:r>
        <w:rPr/>
        <w:t xml:space="preserve">1-) What is the main claim made in the section on absolute dominicality?</w:t>
      </w:r>
    </w:p>
    <w:p>
      <w:pPr/>
      <w:r>
        <w:rPr/>
        <w:t xml:space="preserve">The passage argues that the wise and merciful ordering of the universe shows one all-encompassing Lord, and that such lordship cannot be shared.</w:t>
      </w:r>
    </w:p>
    <w:p>
      <w:pPr/>
      <w:r>
        <w:rPr/>
        <w:t xml:space="preserve">2-) What signs in the universe are used to support this truth?</w:t>
      </w:r>
    </w:p>
    <w:p>
      <w:pPr/>
      <w:r>
        <w:rPr/>
        <w:t xml:space="preserve">The signs are the wise, merciful, and widespread ordering of the cosmos, especially the nurturing and growth of living things.</w:t>
      </w:r>
    </w:p>
    <w:p>
      <w:pPr/>
      <w:r>
        <w:rPr/>
        <w:t xml:space="preserve">3-) Why does the passage treat this as decisive evidence rather than a weak clue?</w:t>
      </w:r>
    </w:p>
    <w:p>
      <w:pPr/>
      <w:r>
        <w:rPr/>
        <w:t xml:space="preserve">Because the pattern is universal, consistent, and especially clear in the care of living things.</w:t>
      </w:r>
    </w:p>
    <w:p>
      <w:pPr/>
      <w:r>
        <w:rPr/>
        <w:t xml:space="preserve">4-) According to the passage, what important goals belong to dominicality?</w:t>
      </w:r>
    </w:p>
    <w:p>
      <w:pPr/>
      <w:r>
        <w:rPr/>
        <w:t xml:space="preserve">Its goals include showing beauty, announcing perfection, revealing fine works of art, and displaying hidden excellences.</w:t>
      </w:r>
    </w:p>
    <w:p>
      <w:pPr/>
      <w:r>
        <w:rPr/>
        <w:t xml:space="preserve">5-) What examples of the aims of dominicality are listed?</w:t>
      </w:r>
    </w:p>
    <w:p>
      <w:pPr/>
      <w:r>
        <w:rPr/>
        <w:t xml:space="preserve">They include making beauty visible, making perfection known, showing precious artistry, and bringing hidden excellences into view.</w:t>
      </w:r>
    </w:p>
    <w:p>
      <w:pPr/>
      <w:r>
        <w:rPr/>
        <w:t xml:space="preserve">6-) What would happen to those purposes if people credited causes with independent power?</w:t>
      </w:r>
    </w:p>
    <w:p>
      <w:pPr/>
      <w:r>
        <w:rPr/>
        <w:t xml:space="preserve">People would fail to see the true source behind those works, and the goals of lordship would be undermined.</w:t>
      </w:r>
    </w:p>
    <w:p>
      <w:pPr/>
      <w:r>
        <w:rPr/>
        <w:t xml:space="preserve">7-) What does the passage suggest about the Qur’an’s repeated declarations of Allah’s transcendence?</w:t>
      </w:r>
    </w:p>
    <w:p>
      <w:pPr/>
      <w:r>
        <w:rPr/>
        <w:t xml:space="preserve">It presents them as continual signs directing people to divine oneness.</w:t>
      </w:r>
    </w:p>
    <w:p>
      <w:pPr/>
      <w:r>
        <w:rPr/>
        <w:t xml:space="preserve">8-) How does the passage describe the Qur’an’s role regarding unity?</w:t>
      </w:r>
    </w:p>
    <w:p>
      <w:pPr/>
      <w:r>
        <w:rPr/>
        <w:t xml:space="preserve">It presents the Qur’an as repeatedly guiding people to Allah’s oneness through its many statements of His purity and transcendence.</w:t>
      </w:r>
    </w:p>
    <w:p>
      <w:pPr/>
      <w:r>
        <w:rPr/>
        <w:t xml:space="preserve">9-) Why might the passage mention not just the Qur’an’s teachings but even its letters and forms?</w:t>
      </w:r>
    </w:p>
    <w:p>
      <w:pPr/>
      <w:r>
        <w:rPr/>
        <w:t xml:space="preserve">To stress that the message of tawhid is woven throughout the Qur’an in a deep and pervasive way.</w:t>
      </w:r>
    </w:p>
    <w:p>
      <w:r>
        <w:br w:type="page"/>
      </w:r>
    </w:p>
    <w:p>
      <w:pPr>
        <w:pStyle w:val="Heading2"/>
      </w:pPr>
      <w:r>
        <w:t>lisans supreme-sign-p76-2nd-chapter-1st-stopping-place-absolute-dominicality - Set 2 - CEVAPLAR</w:t>
      </w:r>
    </w:p>
    <w:p>
      <w:pPr/>
      <w:r>
        <w:rPr/>
        <w:t xml:space="preserve">1-) How is this lordship recognized in the world around us?</w:t>
      </w:r>
    </w:p>
    <w:p>
      <w:pPr/>
      <w:r>
        <w:rPr/>
        <w:t xml:space="preserve">It is recognized through the wise and compassionate management seen throughout the universe, especially in living creatures.</w:t>
      </w:r>
    </w:p>
    <w:p>
      <w:pPr/>
      <w:r>
        <w:rPr/>
        <w:t xml:space="preserve">2-) Which area of creation is highlighted most clearly as evidence?</w:t>
      </w:r>
    </w:p>
    <w:p>
      <w:pPr/>
      <w:r>
        <w:rPr/>
        <w:t xml:space="preserve">Living beings are highlighted most clearly, especially in how they are cared for and brought to maturity.</w:t>
      </w:r>
    </w:p>
    <w:p>
      <w:pPr/>
      <w:r>
        <w:rPr/>
        <w:t xml:space="preserve">3-) In what part of creation is this ordering especially noticeable?</w:t>
      </w:r>
    </w:p>
    <w:p>
      <w:pPr/>
      <w:r>
        <w:rPr/>
        <w:t xml:space="preserve">It is especially noticeable in living beings and in their care and development.</w:t>
      </w:r>
    </w:p>
    <w:p>
      <w:pPr/>
      <w:r>
        <w:rPr/>
        <w:t xml:space="preserve">4-) Why can such lordship not allow any partner?</w:t>
      </w:r>
    </w:p>
    <w:p>
      <w:pPr/>
      <w:r>
        <w:rPr/>
        <w:t xml:space="preserve">Because shared control would spoil the aims of that lordship and interfere with how its beauty and perfection are displayed.</w:t>
      </w:r>
    </w:p>
    <w:p>
      <w:pPr/>
      <w:r>
        <w:rPr/>
        <w:t xml:space="preserve">5-) Why are living beings especially central to those aims?</w:t>
      </w:r>
    </w:p>
    <w:p>
      <w:pPr/>
      <w:r>
        <w:rPr/>
        <w:t xml:space="preserve">Because the passage says those divine meanings become concentrated and visible in individual living things.</w:t>
      </w:r>
    </w:p>
    <w:p>
      <w:pPr/>
      <w:r>
        <w:rPr/>
        <w:t xml:space="preserve">6-) What damage would attributing partners do, according to the passage?</w:t>
      </w:r>
    </w:p>
    <w:p>
      <w:pPr/>
      <w:r>
        <w:rPr/>
        <w:t xml:space="preserve">It would prevent the aims of divine lordship from being fulfilled and would turn attention away from the true Creator.</w:t>
      </w:r>
    </w:p>
    <w:p>
      <w:pPr/>
      <w:r>
        <w:rPr/>
        <w:t xml:space="preserve">7-) What attitude toward causes does the passage reject?</w:t>
      </w:r>
    </w:p>
    <w:p>
      <w:pPr/>
      <w:r>
        <w:rPr/>
        <w:t xml:space="preserve">It rejects treating causes as if they deserve the attention, dependence, or devotion that belongs to Allah alone.</w:t>
      </w:r>
    </w:p>
    <w:p>
      <w:pPr/>
      <w:r>
        <w:rPr/>
        <w:t xml:space="preserve">8-) How does the passage use the Qur’an after making its argument?</w:t>
      </w:r>
    </w:p>
    <w:p>
      <w:pPr/>
      <w:r>
        <w:rPr/>
        <w:t xml:space="preserve">It presents the Qur’an as confirming and constantly teaching the same truth of divine unity.</w:t>
      </w:r>
    </w:p>
    <w:p>
      <w:pPr/>
      <w:r>
        <w:rPr/>
        <w:t xml:space="preserve">9-) What supporting role does the Qur’an play in the final sentence?</w:t>
      </w:r>
    </w:p>
    <w:p>
      <w:pPr/>
      <w:r>
        <w:rPr/>
        <w:t xml:space="preserve">The Qur’an is presented as repeatedly affirming Allah’s purity above all partners and guiding people toward His unity.</w:t>
      </w:r>
    </w:p>
    <w:p>
      <w:r>
        <w:br w:type="page"/>
      </w:r>
    </w:p>
    <w:p>
      <w:pPr>
        <w:pStyle w:val="Heading2"/>
      </w:pPr>
      <w:r>
        <w:t>lisans supreme-sign-p76-2nd-chapter-1st-stopping-place-absolute-dominicality - Set 3 - CEVAPLAR</w:t>
      </w:r>
    </w:p>
    <w:p>
      <w:pPr/>
      <w:r>
        <w:rPr/>
        <w:t xml:space="preserve">1-) What truth is being discussed in the marked passage?</w:t>
      </w:r>
    </w:p>
    <w:p>
      <w:pPr/>
      <w:r>
        <w:rPr/>
        <w:t xml:space="preserve">The passage discusses the truth of absolute dominicality.</w:t>
      </w:r>
    </w:p>
    <w:p>
      <w:pPr/>
      <w:r>
        <w:rPr/>
        <w:t xml:space="preserve">2-) What description is given of the power active in the universe?</w:t>
      </w:r>
    </w:p>
    <w:p>
      <w:pPr/>
      <w:r>
        <w:rPr/>
        <w:t xml:space="preserve">It is described as wise, merciful, and hidden, yet active everywhere.</w:t>
      </w:r>
    </w:p>
    <w:p>
      <w:pPr/>
      <w:r>
        <w:rPr/>
        <w:t xml:space="preserve">3-) Why does the passage connect lordship especially with living beings?</w:t>
      </w:r>
    </w:p>
    <w:p>
      <w:pPr/>
      <w:r>
        <w:rPr/>
        <w:t xml:space="preserve">Because living beings clearly display care, growth, training, and development, which make nurturing rule easier to recognize.</w:t>
      </w:r>
    </w:p>
    <w:p>
      <w:pPr/>
      <w:r>
        <w:rPr/>
        <w:t xml:space="preserve">4-) What is the relationship between absolute dominicality and partnership?</w:t>
      </w:r>
    </w:p>
    <w:p>
      <w:pPr/>
      <w:r>
        <w:rPr/>
        <w:t xml:space="preserve">The passage says complete lordship and partnership cannot exist together.</w:t>
      </w:r>
    </w:p>
    <w:p>
      <w:pPr/>
      <w:r>
        <w:rPr/>
        <w:t xml:space="preserve">5-) Why does the passage mention both “particular things” and “small animate beings”?</w:t>
      </w:r>
    </w:p>
    <w:p>
      <w:pPr/>
      <w:r>
        <w:rPr/>
        <w:t xml:space="preserve">It wants to show that divine purposes are present even in the most specific and smallest parts of creation.</w:t>
      </w:r>
    </w:p>
    <w:p>
      <w:pPr/>
      <w:r>
        <w:rPr/>
        <w:t xml:space="preserve">6-) What shift in human attention is described as being contrary to dominicality?</w:t>
      </w:r>
    </w:p>
    <w:p>
      <w:pPr/>
      <w:r>
        <w:rPr/>
        <w:t xml:space="preserve">Turning conscious beings away from the true Maker and toward created causes is described as opposing the very nature of divine lordship.</w:t>
      </w:r>
    </w:p>
    <w:p>
      <w:pPr/>
      <w:r>
        <w:rPr/>
        <w:t xml:space="preserve">7-) In this passage, are causes treated as independent powers or as something lower?</w:t>
      </w:r>
    </w:p>
    <w:p>
      <w:pPr/>
      <w:r>
        <w:rPr/>
        <w:t xml:space="preserve">They are treated as lower and not worthy of being taken as partners with Allah.</w:t>
      </w:r>
    </w:p>
    <w:p>
      <w:pPr/>
      <w:r>
        <w:rPr/>
        <w:t xml:space="preserve">8-) How is the Qur’an portrayed at the end of the passage?</w:t>
      </w:r>
    </w:p>
    <w:p>
      <w:pPr/>
      <w:r>
        <w:rPr/>
        <w:t xml:space="preserve">It is portrayed as a constant teacher of Allah’s oneness through repeated reminders of His absolute transcendence.</w:t>
      </w:r>
    </w:p>
    <w:p>
      <w:pPr/>
      <w:r>
        <w:rPr/>
        <w:t xml:space="preserve">9-) In one sentence, how does this passage support tawhid?</w:t>
      </w:r>
    </w:p>
    <w:p>
      <w:pPr/>
      <w:r>
        <w:rPr/>
        <w:t xml:space="preserve">It teaches that the unified care, order, and purpose seen in creation point to one Lord alone, with no partner in His rule.</w:t>
      </w:r>
    </w:p>
    <w:p>
      <w:r>
        <w:br w:type="page"/>
      </w:r>
    </w:p>
    <w:p>
      <w:pPr>
        <w:pStyle w:val="Heading2"/>
      </w:pPr>
      <w:r>
        <w:t>lisans supreme-sign-p76-2nd-chapter-1st-stopping-place-absolute-dominicality - Set 4 - CEVAPLAR</w:t>
      </w:r>
    </w:p>
    <w:p>
      <w:pPr/>
      <w:r>
        <w:rPr/>
        <w:t xml:space="preserve">1-) According to the passage, what feature of the cosmos points to lordship?</w:t>
      </w:r>
    </w:p>
    <w:p>
      <w:pPr/>
      <w:r>
        <w:rPr/>
        <w:t xml:space="preserve">The continuous, wise, and compassionate management of the universe points to lordship.</w:t>
      </w:r>
    </w:p>
    <w:p>
      <w:pPr/>
      <w:r>
        <w:rPr/>
        <w:t xml:space="preserve">2-) What observation about the universe starts the argument?</w:t>
      </w:r>
    </w:p>
    <w:p>
      <w:pPr/>
      <w:r>
        <w:rPr/>
        <w:t xml:space="preserve">The argument begins with the observation that a wise and compassionate ordering is at work everywhere in the universe.</w:t>
      </w:r>
    </w:p>
    <w:p>
      <w:pPr/>
      <w:r>
        <w:rPr/>
        <w:t xml:space="preserve">3-) What conclusion does the passage draw from this universal pattern of care?</w:t>
      </w:r>
    </w:p>
    <w:p>
      <w:pPr/>
      <w:r>
        <w:rPr/>
        <w:t xml:space="preserve">It concludes that there is a real and all-encompassing divine lordship behind it.</w:t>
      </w:r>
    </w:p>
    <w:p>
      <w:pPr/>
      <w:r>
        <w:rPr/>
        <w:t xml:space="preserve">4-) What does the passage mean by saying dominicality has “important aims and purposes”?</w:t>
      </w:r>
    </w:p>
    <w:p>
      <w:pPr/>
      <w:r>
        <w:rPr/>
        <w:t xml:space="preserve">It means divine lordship is not aimless; it has meaningful ends such as displaying beauty, perfection, and artistry.</w:t>
      </w:r>
    </w:p>
    <w:p>
      <w:pPr/>
      <w:r>
        <w:rPr/>
        <w:t xml:space="preserve">5-) How does the passage argue from small things to a bigger conclusion?</w:t>
      </w:r>
    </w:p>
    <w:p>
      <w:pPr/>
      <w:r>
        <w:rPr/>
        <w:t xml:space="preserve">It says that if even the tiniest creature cannot rightly be assigned to a partner, then partnership is impossible in the whole universe.</w:t>
      </w:r>
    </w:p>
    <w:p>
      <w:pPr/>
      <w:r>
        <w:rPr/>
        <w:t xml:space="preserve">6-) How are conscious beings treated in this reasoning?</w:t>
      </w:r>
    </w:p>
    <w:p>
      <w:pPr/>
      <w:r>
        <w:rPr/>
        <w:t xml:space="preserve">They are treated as beings whose attention matters, since directing them to causes instead of the Creator conflicts with the purpose of dominicality.</w:t>
      </w:r>
    </w:p>
    <w:p>
      <w:pPr/>
      <w:r>
        <w:rPr/>
        <w:t xml:space="preserve">7-) Why is that redirection called hostile to dominicality?</w:t>
      </w:r>
    </w:p>
    <w:p>
      <w:pPr/>
      <w:r>
        <w:rPr/>
        <w:t xml:space="preserve">Because it opposes the very purpose of lordship, which is to make the true Lord known through His works.</w:t>
      </w:r>
    </w:p>
    <w:p>
      <w:pPr/>
      <w:r>
        <w:rPr/>
        <w:t xml:space="preserve">8-) How does the passage characterize such a shift?</w:t>
      </w:r>
    </w:p>
    <w:p>
      <w:pPr/>
      <w:r>
        <w:rPr/>
        <w:t xml:space="preserve">It characterizes it as contrary to and in conflict with the essence of divine lordship.</w:t>
      </w:r>
    </w:p>
    <w:p>
      <w:pPr/>
      <w:r>
        <w:rPr/>
        <w:t xml:space="preserve">9-) What is the best summary of the logic of the passage?</w:t>
      </w:r>
    </w:p>
    <w:p>
      <w:pPr/>
      <w:r>
        <w:rPr/>
        <w:t xml:space="preserve">Since one wise and merciful rule appears everywhere and fulfills unified purposes, the true Lord must be one and cannot have any partner.</w:t>
      </w:r>
    </w:p>
    <w:p>
      <w:r>
        <w:br w:type="page"/>
      </w:r>
    </w:p>
    <w:p>
      <w:pPr>
        <w:pStyle w:val="Heading2"/>
      </w:pPr>
      <w:r>
        <w:t>lisans supreme-sign-p76-2nd-chapter-1st-stopping-place-absolute-dominicality - Set 5 - CEVAPLAR</w:t>
      </w:r>
    </w:p>
    <w:p>
      <w:pPr/>
      <w:r>
        <w:rPr/>
        <w:t xml:space="preserve">1-) What reality is said to shine through the activity found across the cosmos?</w:t>
      </w:r>
    </w:p>
    <w:p>
      <w:pPr/>
      <w:r>
        <w:rPr/>
        <w:t xml:space="preserve">A complete and universal divine lordship is said to shine through it.</w:t>
      </w:r>
    </w:p>
    <w:p>
      <w:pPr/>
      <w:r>
        <w:rPr/>
        <w:t xml:space="preserve">2-) Why is that hidden working described as both widespread and surprising?</w:t>
      </w:r>
    </w:p>
    <w:p>
      <w:pPr/>
      <w:r>
        <w:rPr/>
        <w:t xml:space="preserve">Because it appears throughout the cosmos in a similar way, yet it shows up in forms people would not expect from ordinary visible causes.</w:t>
      </w:r>
    </w:p>
    <w:p>
      <w:pPr/>
      <w:r>
        <w:rPr/>
        <w:t xml:space="preserve">3-) What does the passage say this universal care proves beyond doubt?</w:t>
      </w:r>
    </w:p>
    <w:p>
      <w:pPr/>
      <w:r>
        <w:rPr/>
        <w:t xml:space="preserve">It proves the reality of an all-encompassing divine lordship.</w:t>
      </w:r>
    </w:p>
    <w:p>
      <w:pPr/>
      <w:r>
        <w:rPr/>
        <w:t xml:space="preserve">4-) What are some of the manifestations of dominicality that would be lost if partnership were accepted?</w:t>
      </w:r>
    </w:p>
    <w:p>
      <w:pPr/>
      <w:r>
        <w:rPr/>
        <w:t xml:space="preserve">The clear display of divine beauty, perfection, skill, and hidden excellence would lose their proper meaning.</w:t>
      </w:r>
    </w:p>
    <w:p>
      <w:pPr/>
      <w:r>
        <w:rPr/>
        <w:t xml:space="preserve">5-) Why would assigning even a small share to partners be a serious problem in this argument?</w:t>
      </w:r>
    </w:p>
    <w:p>
      <w:pPr/>
      <w:r>
        <w:rPr/>
        <w:t xml:space="preserve">Because even linking the smallest creature to a partner would damage the purposes of lordship and block the full meaning of those divine aims.</w:t>
      </w:r>
    </w:p>
    <w:p>
      <w:pPr/>
      <w:r>
        <w:rPr/>
        <w:t xml:space="preserve">6-) What would be spiritually harmful about directing conscious beings toward causes?</w:t>
      </w:r>
    </w:p>
    <w:p>
      <w:pPr/>
      <w:r>
        <w:rPr/>
        <w:t xml:space="preserve">It would distract them from the One who planned and made those realities, which goes against the purpose of divine lordship.</w:t>
      </w:r>
    </w:p>
    <w:p>
      <w:pPr/>
      <w:r>
        <w:rPr/>
        <w:t xml:space="preserve">7-) What does the passage imply about shirk at the level of thought and attention?</w:t>
      </w:r>
    </w:p>
    <w:p>
      <w:pPr/>
      <w:r>
        <w:rPr/>
        <w:t xml:space="preserve">It implies that even mentally giving created causes the place that belongs to Allah goes against the truth of His lordship.</w:t>
      </w:r>
    </w:p>
    <w:p>
      <w:pPr/>
      <w:r>
        <w:rPr/>
        <w:t xml:space="preserve">8-) What cause-and-effect relationship is central to the passage’s reasoning?</w:t>
      </w:r>
    </w:p>
    <w:p>
      <w:pPr/>
      <w:r>
        <w:rPr/>
        <w:t xml:space="preserve">Since absolute lordship governs all things wisely and mercifully, it requires exclusive control; therefore, partnership would undermine its very purpose.</w:t>
      </w:r>
    </w:p>
    <w:p>
      <w:pPr/>
      <w:r>
        <w:rPr/>
        <w:t xml:space="preserve">9-) If you had to express the passage in simple aqidah language, what would you say?</w:t>
      </w:r>
    </w:p>
    <w:p>
      <w:pPr/>
      <w:r>
        <w:rPr/>
        <w:t xml:space="preserve">One Lord alone creates, sustains, and governs everything, so no created thing can share His rule.</w:t>
      </w:r>
    </w:p>
    <w:p>
      <w:r>
        <w:br w:type="page"/>
      </w:r>
    </w:p>
    <w:p>
      <w:pPr>
        <w:pStyle w:val="Heading2"/>
      </w:pPr>
      <w:r>
        <w:t>lisans supreme-sign-p76-2nd-chapter-1st-stopping-place-absolute-dominicality - Set 6 - CEVAPLAR</w:t>
      </w:r>
    </w:p>
    <w:p>
      <w:pPr/>
      <w:r>
        <w:rPr/>
        <w:t xml:space="preserve">1-) What is the central topic of the marked passage?</w:t>
      </w:r>
    </w:p>
    <w:p>
      <w:pPr/>
      <w:r>
        <w:rPr/>
        <w:t xml:space="preserve">The central topic is the proof of divine unity through absolute dominicality.</w:t>
      </w:r>
    </w:p>
    <w:p>
      <w:pPr/>
      <w:r>
        <w:rPr/>
        <w:t xml:space="preserve">2-) What two qualities of that hidden working are emphasized?</w:t>
      </w:r>
    </w:p>
    <w:p>
      <w:pPr/>
      <w:r>
        <w:rPr/>
        <w:t xml:space="preserve">Its wisdom and its mercy.</w:t>
      </w:r>
    </w:p>
    <w:p>
      <w:pPr/>
      <w:r>
        <w:rPr/>
        <w:t xml:space="preserve">3-) What can be inferred from the phrase that it appears in unexpected forms?</w:t>
      </w:r>
    </w:p>
    <w:p>
      <w:pPr/>
      <w:r>
        <w:rPr/>
        <w:t xml:space="preserve">It suggests that ordinary causes are not sufficient to explain it fully.</w:t>
      </w:r>
    </w:p>
    <w:p>
      <w:pPr/>
      <w:r>
        <w:rPr/>
        <w:t xml:space="preserve">4-) What are the stated purposes of dominicality?</w:t>
      </w:r>
    </w:p>
    <w:p>
      <w:pPr/>
      <w:r>
        <w:rPr/>
        <w:t xml:space="preserve">They are to display beauty, make perfection known, reveal fine artistry, and uncover hidden excellences.</w:t>
      </w:r>
    </w:p>
    <w:p>
      <w:pPr/>
      <w:r>
        <w:rPr/>
        <w:t xml:space="preserve">5-) Why are “particulars” important in the argument?</w:t>
      </w:r>
    </w:p>
    <w:p>
      <w:pPr/>
      <w:r>
        <w:rPr/>
        <w:t xml:space="preserve">Because the passage says the meanings of divine beauty, perfection, and artistry become especially focused in individual beings, not only in large cosmic systems.</w:t>
      </w:r>
    </w:p>
    <w:p>
      <w:pPr/>
      <w:r>
        <w:rPr/>
        <w:t xml:space="preserve">6-) What human response is the passage trying to protect against?</w:t>
      </w:r>
    </w:p>
    <w:p>
      <w:pPr/>
      <w:r>
        <w:rPr/>
        <w:t xml:space="preserve">It is guarding against people becoming attached to created causes instead of recognizing Allah as the true source.</w:t>
      </w:r>
    </w:p>
    <w:p>
      <w:pPr/>
      <w:r>
        <w:rPr/>
        <w:t xml:space="preserve">7-) What negative movement does the passage warn against?</w:t>
      </w:r>
    </w:p>
    <w:p>
      <w:pPr/>
      <w:r>
        <w:rPr/>
        <w:t xml:space="preserve">It warns against shifting hearts and minds from Allah to created means as though those means were the real source.</w:t>
      </w:r>
    </w:p>
    <w:p>
      <w:pPr/>
      <w:r>
        <w:rPr/>
        <w:t xml:space="preserve">8-) What overall lesson should a student take from this passage?</w:t>
      </w:r>
    </w:p>
    <w:p>
      <w:pPr/>
      <w:r>
        <w:rPr/>
        <w:t xml:space="preserve">The harmony, care, and purpose in creation are meant to lead the mind and heart to one Lord alone, not to divided sources of power.</w:t>
      </w:r>
    </w:p>
    <w:p>
      <w:pPr/>
      <w:r>
        <w:rPr/>
        <w:t xml:space="preserve">9-) What is one major takeaway for faith from this passage?</w:t>
      </w:r>
    </w:p>
    <w:p>
      <w:pPr/>
      <w:r>
        <w:rPr/>
        <w:t xml:space="preserve">Seeing the care and order in creation should deepen certainty that Allah alone nurtures and governs all things.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ae47f97e7464946" /></Relationships>
</file>