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6e6e0f245404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Mukaddimede dikkat çekilen üç yanlış söz, genel olarak hangi düşünceyi yaymaktadır?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üç sözde öne sürülen açıklamalar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ifadede oluşum nasıl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“hikmetli” 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tabiat-risalesi-p03-mukaddime-dinsizligi-ismam-eden-uc-kelime-ve-dort-yol-esbab-kendiliginden-tabiat-kudret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Dört seçenek içinde hangisi iman ile uyumludur?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Dört seçenekli düzenleme öğrenciyi nasıl bir sonuca yönlendirir?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Buradaki akıl yürütmede nasıl bir yöntem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Mukaddimede geçen yanlış ifadelerin “ehl-i iman” tarafından bazen kullanılmasının hangi tehlikeye işaret ettiği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tabiat-risalesi-p03-mukaddime-dinsizligi-ismam-eden-uc-kelime-ve-dort-yol-esbab-kendiliginden-tabiat-kudret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ifadede yüklenen görev hangi unsura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“sanatlı” olması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“kadîm değil” ifadesi varlıklar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Tabiata yaratma görevi vermek niçin ayrıca reddedilmektedir?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tabiat-risalesi-p03-mukaddime-dinsizligi-ismam-eden-uc-kelime-ve-dort-yol-esbab-kendiliginden-tabiat-kudret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İşlerinde amaç, ölçü ve yerli yerindelik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şeyin dış bir yaratıcı olmadan kendiliğinden meydana geldiği ileri sürülmektedir.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Birinde sebeplerin meydana getirdiği, birinde şeylerin kendi kendine oluştuğu, diğerinde de tabiatın yapıp ortaya çıkardığı iddia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 Allah’ın kudreti yerine başka şeylerle açıklandığı dinsiz bir bakışı yaymaktadır.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Farkında olmadan yanlış bir inancı çağrıştıran sözlerin kullanılabileceği tehlikesine işaret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Yanlış ihtimaller elenerek doğru sonuca ulaşma yöntemi kullanılmaktadır.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Yanlış ihtimalleri ayıklayıp doğru olanı fark etmeye yönlendirir.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 sahibi Allah’ın yaratmasıyla açıklanan seçenektir.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tabiat, başlı başına irade ve kudret sahibi bir yaratıcı olarak kabul edilemez.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başlangıcı bulunduğunu, yani sonradan meydana geldiklerini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Gelişigüzel değil, bilinçli bir düzenle meydana getirildiklerini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Meydana getirme işi sebeplere verilmektedir.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üç yolun geçersizliği kesinleşince hangi sonuç zorunlu olarak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ana hükmü kısa şekilde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seçenek olan ilahî yaratma neden metinde en sağlam yol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“mevcudat var ve inkâr edilmez” denilerek önce hangi temel zemin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tabiat-risalesi-p03-mukaddime-dinsizligi-ismam-eden-uc-kelime-ve-dort-yol-esbab-kendiliginden-tabiat-kudret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yanlış anlayışta tabiat hangi konuma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kendine oluş fikri, varlıkların hangi yönüyle çelişir?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dört ihtimalin sonuncusu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genel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tabiat-risalesi-p03-mukaddime-dinsizligi-ismam-eden-uc-kelime-ve-dort-yol-esbab-kendiliginden-tabiat-kudret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yanlış anlayışta dıştan bir yapıcıya ihtiyaç bırakılmakta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Sebeplerin yaratıcı sayılması, metnin genel çizgisine göre neden yetersizdir?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hayvan örneği üzerinden kaç ihtimal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yanlış anlayışta varlıkların oluşumu hangi şarta bağlanmaktadır?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tabiat-risalesi-p03-mukaddime-dinsizligi-ismam-eden-uc-kelime-ve-dort-yol-esbab-kendiliginden-tabiat-kudret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Tartışmanın, gerçekten var olan şeyler üzerinden yapıldığı zemini kurulmaktadır.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diğer açıklamalar imkânsız görülünce akla ve hakikate uygun tek açıklama o kalmaktadır.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gerçek açıklaması, Allah’ın kudretiyle yaratılmasıdır.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Geriye yalnız Allah’ın birliği ve kudretiyle yaratma açıklaması kalır.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Yanlış açıklamaları gösterip doğru yaratılış anlayışını temellendirmektir.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sonsuz kudret sahibi Allah’ın yaratmasıdır.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Ölçülü, düzenli ve sanatlı oluş yönüyle çelişir.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Yaratıcı gibi iş gören bir güç konumuna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Sebeplerin bir araya gelmesine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Dört ihtimal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sebepler, düzenli ve hikmetli varlığı kendi başına açıklayamaz.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şeyin kendiliğinden oluştuğu varsayılmaktadır.</w:t>
            </w:r>
          </w:p>
        </w:tc>
      </w:tr>
    </w:tbl>
  </w:body>
</w:document>
</file>