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2f11da8cb49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bazı filozofların kâinattaki oluş ve bozulmalar hakkında ileri sürdüğü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filozofların böyle bir sonuca varmasının metne göre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filozofların kaç gruba ayrıldığı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grubun düştüğü en uç hata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grubun bu tavrı, metinde hayvanlarla kıyas edilerek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grubun, yaratmayı inkâr etmeye yönelmesinin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grup “yoktan var olmaz” düşüncesinin yanında hangi ikinci iddiayı da savunuyor?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grup, kâinattaki değişimi hangi yollarla açıklamaya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“itibarî durum” denilerek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sonunda, bu iki grubun hâli üzerinden okuyucuya hangi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“Kur’an’ın nuru ile bakmamak” ifadesi, metindeki düşünce hatasının hangi yönünü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filozoflar, tabiat ve sebepler yoluyla varlıkların ortaya çıkışını nasıl görmüştür?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grup, aklı doğru kullanmayıp hem dış dünyayı hem de kendi varlığını inkâra kadar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gruba ayrıldıkları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Varlıklara Kur’an’ın aydınlığıyla bakmadıkları için, sebepler ve tabiat yoluyla meydana gelişi aklen çok zor görmüşlerdir.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gerçek anlamda yoktan var etme ve tamamen yok etmenin olmadığını, sadece birleşme ve ayrışma gibi süreçlerin bulunduğunu savunuyorlar.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Atomların hareketi, rastlantı ve maddelerin dağılmasıyla tekrar toplanması gibi açıklamalarla izah etmeye çalışıyorlar.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Mevcut olanın da bütünüyle yok olmayacağını ileri sürüyorlar.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Sebeplere ve tabiata yaratıcı güç vermenin, en küçük canlıların ortaya çıkışında bile sonsuz denecek kadar zor olduğunu gördükleri için buna mecburen yöneliyorlar.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verilmiş aklı terk ettikleri için, hayvandan da aşağı bir hâle düşmüş sayılıyorlar.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Neredeyse imkânsız denecek kadar güç görmüşlerdir.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ilahî hakikat ölçüsüyle değerlendirmemeyi ve bu yüzden yanlış sonuca varmayı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Sapmanın insanı gülünç, aşağı ve bilgisiz bir hale düşürdüğü gösterilerek ibret alınması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bir yaratma değil, sadece görünüşte oluşan düzenlenme ve çözülme hali kastediliyor.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güçlüğü gören birinci kesim nasıl bir çıkış yolu seçmiştir?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kesimin akıldan “istifa etmesi”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kesimin ulaştığı bilgi hâli metinde hangi ifadeyle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kesim, sinek ve çekirdek örneklerinden nasıl bir sonuç çıkarmıştır?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ikinci kesim neden doğru sonuca ulaşamamıştır?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ikinci kesimin “tesadüf”e başvurması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Parçaların birleşip ayrılması düşüncesi, metinde neden yetersiz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soruyu soran kişi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aktardığı çağdaş iddia hangi iki fiili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filozofların “ileri” sayılması, doğruya ulaştıkları anlamına geliyor mu?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grup neden kâinatı inkâr etmeyi, sebeplerin yaratıcı olmasına tercih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şeylerin bile sebeplerle açıklanamayacak kadar zor olduğunu fark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bilgisizlik ve karanlık hâline düştükleri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 yerinde ve doğru kullanmayı bırakmaları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bütünüyle inkâr ederek meseleden kaçmaya çalışmıştır.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ve tabiat mutlak yaratıcı kabul edilince düşünce çıkmaza girer; insan ya inkâra ya da tutarsız açıklamalara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açıklama, varlıkların asıl meydana gelişini açıklamaz; sadece şekil değişikliğini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bir delile dayanamadıklarını ve zorunlu olarak hayalî açıklamalara yöneldiklerini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zorluğu Allah’ın kudretine vermek yerine yaratmayı tümden reddetmişlerdir.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Sebeplere yaratma gücü vermeyi daha da akıl dışı buldukları için inkârı daha kolay bir yol sanıyorlar.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Hayır. Düşünce bakımından ileride görünseler de hakikatte ciddi bir yanılgıya düştükleri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Yoktan meydana getirmeyi ve tamamen yok etmeyi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karşı tarafta iken sonradan hakikati kabul etmiş bir mühtedi olarak tanıtılıyor.</w:t>
            </w:r>
          </w:p>
        </w:tc>
      </w:tr>
    </w:tbl>
  </w:body>
</w:document>
</file>