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7c3075e044d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tabiat-risalesi-p06-1-yol-2-muhal-sinek-misali-esbabin-ictimai-imkansizligi - Set 1</w:t>
      </w:r>
    </w:p>
    <w:p>
      <w:pPr/>
      <w:r>
        <w:rPr/>
        <w:t xml:space="preserve">1-) Bu bölümde ikinci imkânsızlık olarak reddedilen ana iddia nedir? (8 kelime)</w:t>
      </w:r>
    </w:p>
    <w:p>
      <w:pPr/>
      <w:r>
        <w:rPr/>
        <w:t xml:space="preserve">Canlıların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canlının örnek verilmesinin temel sebebi nedir? (15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sineğin bedeni neden çok sayıda unsurla ilişkili kabul edilir? (17 kelime)</w:t>
      </w:r>
    </w:p>
    <w:p>
      <w:pPr/>
      <w:r>
        <w:rPr/>
        <w:t xml:space="preserve">Çünkü onun yapısında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canlı bir varlık ilahî kudrete verilmezse, maddî sebepler için nasıl bir sonuç ortaya çıkar? (13 kelime)</w:t>
      </w:r>
    </w:p>
    <w:p>
      <w:pPr/>
      <w:r>
        <w:rPr/>
        <w:t xml:space="preserve">O sebeplerin,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Gözdeki küçük bir hücre üzerinden hangi düşüncenin saçmalığı gösterilmektedir? (17 kelime)</w:t>
      </w:r>
    </w:p>
    <w:p>
      <w:pPr/>
      <w:r>
        <w:rPr/>
        <w:t xml:space="preserve">Koca âlemdeki unsurların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“sebep maddî ise” denilerek hangi ilke vurgulanır? (14 kelime)</w:t>
      </w:r>
    </w:p>
    <w:p>
      <w:pPr/>
      <w:r>
        <w:rPr/>
        <w:t xml:space="preserve">Maddî bir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ebleh Sofestailer bile utanır” anlamındaki ifadeyle ne anlatılmak istenir? (16 kelime)</w:t>
      </w:r>
    </w:p>
    <w:p>
      <w:pPr/>
      <w:r>
        <w:rPr/>
        <w:t xml:space="preserve">Bu görüşün o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2</w:t>
      </w:r>
    </w:p>
    <w:p>
      <w:pPr/>
      <w:r>
        <w:rPr/>
        <w:t xml:space="preserve">1-) Parçada canlıların oluşumunu sebeplere bağlamak neden imkânsız görülmektedir? (16 kelime)</w:t>
      </w:r>
    </w:p>
    <w:p>
      <w:pPr/>
      <w:r>
        <w:rPr/>
        <w:t xml:space="preserve">Çünkü birçok farklı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 örneği, büyüklük bakımından değil hangi yönüyle önemlidir? (11 kelime)</w:t>
      </w:r>
    </w:p>
    <w:p>
      <w:pPr/>
      <w:r>
        <w:rPr/>
        <w:t xml:space="preserve">Küçüklüğüne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zıt ve ayrı sebeplerin bir araya gelmesi neden problem olarak sunulur? (15 kelime)</w:t>
      </w:r>
    </w:p>
    <w:p>
      <w:pPr/>
      <w:r>
        <w:rPr/>
        <w:t xml:space="preserve">Çünkü böyle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canlının gözündeki tek hücreye kadar inilmesi neyi güçlendirmek için kullanılmıştır? (12 kelime)</w:t>
      </w:r>
    </w:p>
    <w:p>
      <w:pPr/>
      <w:r>
        <w:rPr/>
        <w:t xml:space="preserve">Sebeplerin canlıyı açıklaması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“hazır bulunmak” ifadesi sebepler hakkında neyi ima eder? (13 kelime)</w:t>
      </w:r>
    </w:p>
    <w:p>
      <w:pPr/>
      <w:r>
        <w:rPr/>
        <w:t xml:space="preserve">Sebepler gerçekten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düşünceye göre, maddî sebepler bir hücrenin içinde çalışıyor kabul edilirse ne tür bir tablo ortaya çıkar? (14 kelime)</w:t>
      </w:r>
    </w:p>
    <w:p>
      <w:pPr/>
      <w:r>
        <w:rPr/>
        <w:t xml:space="preserve">Kâinatın temel unsurlarının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kullanılan sert eleştiri, okuyucuda nasıl bir hüküm oluşturmayı hedefler? (14 kelime)</w:t>
      </w:r>
    </w:p>
    <w:p>
      <w:pPr/>
      <w:r>
        <w:rPr/>
        <w:t xml:space="preserve">Bu görüşün 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3</w:t>
      </w:r>
    </w:p>
    <w:p>
      <w:pPr/>
      <w:r>
        <w:rPr/>
        <w:t xml:space="preserve">1-) İkinci muhalde karşı çıkılan düşünce hangi isnaddır? (9 kelime)</w:t>
      </w:r>
    </w:p>
    <w:p>
      <w:pPr/>
      <w:r>
        <w:rPr/>
        <w:t xml:space="preserve">Varlıkların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canlı bir varlıkta görülen “kemal-i intizam” neyi düşündürür? (10 kelime)</w:t>
      </w:r>
    </w:p>
    <w:p>
      <w:pPr/>
      <w:r>
        <w:rPr/>
        <w:t xml:space="preserve">Gelişigüzel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“kâinatın bir özeti” gibi görülmesi ne anlama gelir? (14 kelime)</w:t>
      </w:r>
    </w:p>
    <w:p>
      <w:pPr/>
      <w:r>
        <w:rPr/>
        <w:t xml:space="preserve">Onun küçük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Sebeplere yaratıcı rolü verilirse, o sebeplerin canlı ile ilişkisi nasıl olmak zorunda kalır? (12 kelime)</w:t>
      </w:r>
    </w:p>
    <w:p>
      <w:pPr/>
      <w:r>
        <w:rPr/>
        <w:t xml:space="preserve">Dışarıda kalmaları 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özellikle gözdeki hücre örneği seçilmiş olabilir? (19 kelime)</w:t>
      </w:r>
    </w:p>
    <w:p>
      <w:pPr/>
      <w:r>
        <w:rPr/>
        <w:t xml:space="preserve">Çok küçük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göre, maddî sebep anlayışının dayandığı varsayım nedir? (7 kelime)</w:t>
      </w:r>
    </w:p>
    <w:p>
      <w:pPr/>
      <w:r>
        <w:rPr/>
        <w:t xml:space="preserve">Etkinin,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varsayım kabul edilince niçin daha büyük bir çelişki doğar? (14 kelime)</w:t>
      </w:r>
    </w:p>
    <w:p>
      <w:pPr/>
      <w:r>
        <w:rPr/>
        <w:t xml:space="preserve">Çünkü sayısız unsurun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4</w:t>
      </w:r>
    </w:p>
    <w:p>
      <w:pPr/>
      <w:r>
        <w:rPr/>
        <w:t xml:space="preserve">1-) Parçada canlıların sebeplerle meydana geldiğini söyleyen görüşe karşı ilk dikkat çekilen nokta nedir? (11 kelime)</w:t>
      </w:r>
    </w:p>
    <w:p>
      <w:pPr/>
      <w:r>
        <w:rPr/>
        <w:t xml:space="preserve">Her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 sineğin varlığı bile bu tartışmada yeterli görülmektedir? (12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“Birbirine zıd sebepler” ifadesiyle ne kastedilir? (11 kelime)</w:t>
      </w:r>
    </w:p>
    <w:p>
      <w:pPr/>
      <w:r>
        <w:rPr/>
        <w:t xml:space="preserve">Yapı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zıt sebeplerin aynı canlıda tam bir uyumla birleşmesi hakkında nasıl bir hüküm verilir?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Canlı Allah’a verilmezse sebeplerin “vücudun yanında” bulunması neden yeterli sayılmaz? (16 kelime)</w:t>
      </w:r>
    </w:p>
    <w:p>
      <w:pPr/>
      <w:r>
        <w:rPr/>
        <w:t xml:space="preserve">Çünkü metne göre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hücresine kadar inilmesi, sebepler anlayışını hangi bakımdan zor durumda bırakır? (17 kelime)</w:t>
      </w:r>
    </w:p>
    <w:p>
      <w:pPr/>
      <w:r>
        <w:rPr/>
        <w:t xml:space="preserve">Sebeplerin çok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kullanılan sert üslup, sadece bilgi vermek için mi kullanılmıştır, yoksa başka bir amacı da var mıdır? (16 kelime)</w:t>
      </w:r>
    </w:p>
    <w:p>
      <w:pPr/>
      <w:r>
        <w:rPr/>
        <w:t xml:space="preserve">Başka bir amacı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5</w:t>
      </w:r>
    </w:p>
    <w:p>
      <w:pPr/>
      <w:r>
        <w:rPr/>
        <w:t xml:space="preserve">1-) Bu pasajın başında hangi şartlı düşünce ele alınmaktadır? (15 kelime)</w:t>
      </w:r>
    </w:p>
    <w:p>
      <w:pPr/>
      <w:r>
        <w:rPr/>
        <w:t xml:space="preserve">Eğer varlıklar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şartın ardından canlıların yapısı hakkında hangi gözlem öne çıkarılır? (14 kelime)</w:t>
      </w:r>
    </w:p>
    <w:p>
      <w:pPr/>
      <w:r>
        <w:rPr/>
        <w:t xml:space="preserve">Çok küçük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birçok unsurla ilişkili olması hangi sonuca hazırlık yapar? (16 kelime)</w:t>
      </w:r>
    </w:p>
    <w:p>
      <w:pPr/>
      <w:r>
        <w:rPr/>
        <w:t xml:space="preserve">Onu sebeplerle açıklamak isteyenlerin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maddî sebeplerin canlının bünyesine girmesi gerektiği söylenir? (12 kelime)</w:t>
      </w:r>
    </w:p>
    <w:p>
      <w:pPr/>
      <w:r>
        <w:rPr/>
        <w:t xml:space="preserve">Çünkü maddî etki,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İğne ucu kadar yere sığmayan parmak benzetmesi neyi anlatır? (18 kelime)</w:t>
      </w:r>
    </w:p>
    <w:p>
      <w:pPr/>
      <w:r>
        <w:rPr/>
        <w:t xml:space="preserve">Çok dar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 filozoflardan bir gruba gönderme yapılmasının işlevi nedir? (13 kelime)</w:t>
      </w:r>
    </w:p>
    <w:p>
      <w:pPr/>
      <w:r>
        <w:rPr/>
        <w:t xml:space="preserve">Bu iddianın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6</w:t>
      </w:r>
    </w:p>
    <w:p>
      <w:pPr/>
      <w:r>
        <w:rPr/>
        <w:t xml:space="preserve">1-) “İkinci muhal” başlığı altında hangi görüş çürütülmeye çalışılmaktadır? (10 kelime)</w:t>
      </w:r>
    </w:p>
    <w:p>
      <w:pPr/>
      <w:r>
        <w:rPr/>
        <w:t xml:space="preserve">Canlıların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Parçadaki akıl yürütme neden özellikle canlı varlıklar üzerinde durur? (16 kelime)</w:t>
      </w:r>
    </w:p>
    <w:p>
      <w:pPr/>
      <w:r>
        <w:rPr/>
        <w:t xml:space="preserve">Çünkü canlılarda düzen,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küçücük bedenine rağmen önemsenmesi neyi gösterir? (15 kelime)</w:t>
      </w:r>
    </w:p>
    <w:p>
      <w:pPr/>
      <w:r>
        <w:rPr/>
        <w:t xml:space="preserve">Hakikatin anlaşılması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sebeplerin “içtimaı”ndan söz edilmesi ne demektir? (10 kelime)</w:t>
      </w:r>
    </w:p>
    <w:p>
      <w:pPr/>
      <w:r>
        <w:rPr/>
        <w:t xml:space="preserve">Birçok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birlikte iş görme neden kabul edilemez bulunuyor? (15 kelime)</w:t>
      </w:r>
    </w:p>
    <w:p>
      <w:pPr/>
      <w:r>
        <w:rPr/>
        <w:t xml:space="preserve">Çünkü 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Maddî sebep anlayışına göre sonucun yanında bulunma şartı hangi örnekle daha çarpıcı hâle getirilir? (10 kelime)</w:t>
      </w:r>
    </w:p>
    <w:p>
      <w:pPr/>
      <w:r>
        <w:rPr/>
        <w:t xml:space="preserve">Sineğin gözündeki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1 - CEVAPLAR</w:t>
      </w:r>
    </w:p>
    <w:p>
      <w:pPr/>
      <w:r>
        <w:rPr/>
        <w:t xml:space="preserve">1-) Bu bölümde ikinci imkânsızlık olarak reddedilen ana iddia nedir?</w:t>
      </w:r>
    </w:p>
    <w:p>
      <w:pPr/>
      <w:r>
        <w:rPr/>
        <w:t xml:space="preserve">Canlıların varlığını Allah’ın kudreti yerine sebeplere bağlama düşüncesidir.</w:t>
      </w:r>
    </w:p>
    <w:p>
      <w:pPr/>
      <w:r>
        <w:rPr/>
        <w:t xml:space="preserve">2-) Küçük bir canlının örnek verilmesinin temel sebebi nedir?</w:t>
      </w:r>
    </w:p>
    <w:p>
      <w:pPr/>
      <w:r>
        <w:rPr/>
        <w:t xml:space="preserve">Çok küçük bir varlıkta bile son derece düzenli ve hassas bir yapı bulunduğunu göstermek içindir.</w:t>
      </w:r>
    </w:p>
    <w:p>
      <w:pPr/>
      <w:r>
        <w:rPr/>
        <w:t xml:space="preserve">3-) Metne göre bir sineğin bedeni neden çok sayıda unsurla ilişkili kabul edilir?</w:t>
      </w:r>
    </w:p>
    <w:p>
      <w:pPr/>
      <w:r>
        <w:rPr/>
        <w:t xml:space="preserve">Çünkü onun yapısında kâinattaki birçok madde ve sebebin payı varmış gibi düşünülebilecek kadar geniş bir bağlılık görülür.</w:t>
      </w:r>
    </w:p>
    <w:p>
      <w:pPr/>
      <w:r>
        <w:rPr/>
        <w:t xml:space="preserve">4-) Eğer canlı bir varlık ilahî kudrete verilmezse, maddî sebepler için nasıl bir sonuç ortaya çıkar?</w:t>
      </w:r>
    </w:p>
    <w:p>
      <w:pPr/>
      <w:r>
        <w:rPr/>
        <w:t xml:space="preserve">O sebeplerin, o canlının yanında ve hatta içinde hazır bulunması gerektiği sonucu çıkar.</w:t>
      </w:r>
    </w:p>
    <w:p>
      <w:pPr/>
      <w:r>
        <w:rPr/>
        <w:t xml:space="preserve">5-) Gözdeki küçük bir hücre üzerinden hangi düşüncenin saçmalığı gösterilmektedir?</w:t>
      </w:r>
    </w:p>
    <w:p>
      <w:pPr/>
      <w:r>
        <w:rPr/>
        <w:t xml:space="preserve">Koca âlemdeki unsurların küçücük bir yerde toplanıp orada ustaca iş gördüğünü kabul etmenin akla aykırı olduğu gösterilmektedir.</w:t>
      </w:r>
    </w:p>
    <w:p>
      <w:pPr/>
      <w:r>
        <w:rPr/>
        <w:t xml:space="preserve">6-) Metinde “sebep maddî ise” denilerek hangi ilke vurgulanır?</w:t>
      </w:r>
    </w:p>
    <w:p>
      <w:pPr/>
      <w:r>
        <w:rPr/>
        <w:t xml:space="preserve">Maddî bir sebebin etkide bulunabilmesi için sonucuna temas etmesi veya yakınında olması gerektiği vurgulanır.</w:t>
      </w:r>
    </w:p>
    <w:p>
      <w:pPr/>
      <w:r>
        <w:rPr/>
        <w:t xml:space="preserve">7-) “En ebleh Sofestailer bile utanır” anlamındaki ifadeyle ne anlatılmak istenir?</w:t>
      </w:r>
    </w:p>
    <w:p>
      <w:pPr/>
      <w:r>
        <w:rPr/>
        <w:t xml:space="preserve">Bu görüşün o kadar zayıf ve gülünç olduğu, aşırı şüpheci kimselerin bile bunu savunmakta zorlanacağı anlatılır.</w:t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2 - CEVAPLAR</w:t>
      </w:r>
    </w:p>
    <w:p>
      <w:pPr/>
      <w:r>
        <w:rPr/>
        <w:t xml:space="preserve">1-) Parçada canlıların oluşumunu sebeplere bağlamak neden imkânsız görülmektedir?</w:t>
      </w:r>
    </w:p>
    <w:p>
      <w:pPr/>
      <w:r>
        <w:rPr/>
        <w:t xml:space="preserve">Çünkü birçok farklı ve birbiriyle uyumsuz sebebin tam bir uyum içinde aynı canlıda birleşmesi gerektiği varsayılır.</w:t>
      </w:r>
    </w:p>
    <w:p>
      <w:pPr/>
      <w:r>
        <w:rPr/>
        <w:t xml:space="preserve">2-) Sinek örneği, büyüklük bakımından değil hangi yönüyle önemlidir?</w:t>
      </w:r>
    </w:p>
    <w:p>
      <w:pPr/>
      <w:r>
        <w:rPr/>
        <w:t xml:space="preserve">Küçüklüğüne rağmen çok ince bir düzen ve bağlantı taşıması yönüyle önemlidir.</w:t>
      </w:r>
    </w:p>
    <w:p>
      <w:pPr/>
      <w:r>
        <w:rPr/>
        <w:t xml:space="preserve">3-) Metinde zıt ve ayrı sebeplerin bir araya gelmesi neden problem olarak sunulur?</w:t>
      </w:r>
    </w:p>
    <w:p>
      <w:pPr/>
      <w:r>
        <w:rPr/>
        <w:t xml:space="preserve">Çünkü böyle farklı şeylerin tam ölçüyle birleşip kusursuz bir yapı kurması kendi başına aklen beklenmez.</w:t>
      </w:r>
    </w:p>
    <w:p>
      <w:pPr/>
      <w:r>
        <w:rPr/>
        <w:t xml:space="preserve">4-) Bir canlının gözündeki tek hücreye kadar inilmesi neyi güçlendirmek için kullanılmıştır?</w:t>
      </w:r>
    </w:p>
    <w:p>
      <w:pPr/>
      <w:r>
        <w:rPr/>
        <w:t xml:space="preserve">Sebeplerin canlıyı açıklaması için işin daha da çıkmaza girdiğini göstermek için kullanılmıştır.</w:t>
      </w:r>
    </w:p>
    <w:p>
      <w:pPr/>
      <w:r>
        <w:rPr/>
        <w:t xml:space="preserve">5-) Bu bölümde “hazır bulunmak” ifadesi sebepler hakkında neyi ima eder?</w:t>
      </w:r>
    </w:p>
    <w:p>
      <w:pPr/>
      <w:r>
        <w:rPr/>
        <w:t xml:space="preserve">Sebepler gerçekten etkili olsaydı, canlıyı uzaktan değil bizzat yakınında bulunarak oluşturmak zorunda olurlardı.</w:t>
      </w:r>
    </w:p>
    <w:p>
      <w:pPr/>
      <w:r>
        <w:rPr/>
        <w:t xml:space="preserve">6-) Metinde geçen düşünceye göre, maddî sebepler bir hücrenin içinde çalışıyor kabul edilirse ne tür bir tablo ortaya çıkar?</w:t>
      </w:r>
    </w:p>
    <w:p>
      <w:pPr/>
      <w:r>
        <w:rPr/>
        <w:t xml:space="preserve">Kâinatın temel unsurlarının küçücük bir mekâna sığdırıldığı son derece mantıksız bir tablo ortaya çıkar.</w:t>
      </w:r>
    </w:p>
    <w:p>
      <w:pPr/>
      <w:r>
        <w:rPr/>
        <w:t xml:space="preserve">7-) Parçanın sonunda kullanılan sert eleştiri, okuyucuda nasıl bir hüküm oluşturmayı hedefler?</w:t>
      </w:r>
    </w:p>
    <w:p>
      <w:pPr/>
      <w:r>
        <w:rPr/>
        <w:t xml:space="preserve">Bu görüşün ciddi ve savunulabilir değil, akıldan uzak bir iddia olduğu kanaatini oluşturmayı hedefler.</w:t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3 - CEVAPLAR</w:t>
      </w:r>
    </w:p>
    <w:p>
      <w:pPr/>
      <w:r>
        <w:rPr/>
        <w:t xml:space="preserve">1-) İkinci muhalde karşı çıkılan düşünce hangi isnaddır?</w:t>
      </w:r>
    </w:p>
    <w:p>
      <w:pPr/>
      <w:r>
        <w:rPr/>
        <w:t xml:space="preserve">Varlıkların meydana gelişini ilahî yaratış yerine sebeplere bağlama isnadıdır.</w:t>
      </w:r>
    </w:p>
    <w:p>
      <w:pPr/>
      <w:r>
        <w:rPr/>
        <w:t xml:space="preserve">2-) Metne göre canlı bir varlıkta görülen “kemal-i intizam” neyi düşündürür?</w:t>
      </w:r>
    </w:p>
    <w:p>
      <w:pPr/>
      <w:r>
        <w:rPr/>
        <w:t xml:space="preserve">Gelişigüzel bir oluşumu değil, bilinçli ve ölçülü bir yaratılışı düşündürür.</w:t>
      </w:r>
    </w:p>
    <w:p>
      <w:pPr/>
      <w:r>
        <w:rPr/>
        <w:t xml:space="preserve">3-) Sineğin “kâinatın bir özeti” gibi görülmesi ne anlama gelir?</w:t>
      </w:r>
    </w:p>
    <w:p>
      <w:pPr/>
      <w:r>
        <w:rPr/>
        <w:t xml:space="preserve">Onun küçük yapısında bile evrendeki pek çok unsurla bağlantılı bir düzen bulunduğu anlamına gelir.</w:t>
      </w:r>
    </w:p>
    <w:p>
      <w:pPr/>
      <w:r>
        <w:rPr/>
        <w:t xml:space="preserve">4-) Sebeplere yaratıcı rolü verilirse, o sebeplerin canlı ile ilişkisi nasıl olmak zorunda kalır?</w:t>
      </w:r>
    </w:p>
    <w:p>
      <w:pPr/>
      <w:r>
        <w:rPr/>
        <w:t xml:space="preserve">Dışarıda kalmaları yetmez; canlıya doğrudan bitişik ve iç yapısında etkin olmaları gerekir.</w:t>
      </w:r>
    </w:p>
    <w:p>
      <w:pPr/>
      <w:r>
        <w:rPr/>
        <w:t xml:space="preserve">5-) Neden özellikle gözdeki hücre örneği seçilmiş olabilir?</w:t>
      </w:r>
    </w:p>
    <w:p>
      <w:pPr/>
      <w:r>
        <w:rPr/>
        <w:t xml:space="preserve">Çok küçük bir yerde bile olağanüstü düzen bulunduğunu ve sebepler teorisinin burada daha da çöktüğünü göstermek için seçilmiş olabilir.</w:t>
      </w:r>
    </w:p>
    <w:p>
      <w:pPr/>
      <w:r>
        <w:rPr/>
        <w:t xml:space="preserve">6-) Parçaya göre, maddî sebep anlayışının dayandığı varsayım nedir?</w:t>
      </w:r>
    </w:p>
    <w:p>
      <w:pPr/>
      <w:r>
        <w:rPr/>
        <w:t xml:space="preserve">Etkinin, fizikî temas ve yakınlıkla gerçekleştiği varsayımıdır.</w:t>
      </w:r>
    </w:p>
    <w:p>
      <w:pPr/>
      <w:r>
        <w:rPr/>
        <w:t xml:space="preserve">7-) Bu varsayım kabul edilince niçin daha büyük bir çelişki doğar?</w:t>
      </w:r>
    </w:p>
    <w:p>
      <w:pPr/>
      <w:r>
        <w:rPr/>
        <w:t xml:space="preserve">Çünkü sayısız unsurun küçücük bir bedene, hatta tek bir hücreye yerleşmesi gerektiği sonucu çıkar.</w:t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4 - CEVAPLAR</w:t>
      </w:r>
    </w:p>
    <w:p>
      <w:pPr/>
      <w:r>
        <w:rPr/>
        <w:t xml:space="preserve">1-) Parçada canlıların sebeplerle meydana geldiğini söyleyen görüşe karşı ilk dikkat çekilen nokta nedir?</w:t>
      </w:r>
    </w:p>
    <w:p>
      <w:pPr/>
      <w:r>
        <w:rPr/>
        <w:t xml:space="preserve">Her canlıda son derece hassas bir düzen ve ölçü bulunduğu noktasıdır.</w:t>
      </w:r>
    </w:p>
    <w:p>
      <w:pPr/>
      <w:r>
        <w:rPr/>
        <w:t xml:space="preserve">2-) Neden bir sineğin varlığı bile bu tartışmada yeterli görülmektedir?</w:t>
      </w:r>
    </w:p>
    <w:p>
      <w:pPr/>
      <w:r>
        <w:rPr/>
        <w:t xml:space="preserve">Çünkü en küçük canlıda bile sebeplerle açıklanamayacak kadar ince bir uyum vardır.</w:t>
      </w:r>
    </w:p>
    <w:p>
      <w:pPr/>
      <w:r>
        <w:rPr/>
        <w:t xml:space="preserve">3-) “Birbirine zıd sebepler” ifadesiyle ne kastedilir?</w:t>
      </w:r>
    </w:p>
    <w:p>
      <w:pPr/>
      <w:r>
        <w:rPr/>
        <w:t xml:space="preserve">Yapı ve özellik bakımından farklı, uyumsuz ve bağımsız görünen etkenler kastedilir.</w:t>
      </w:r>
    </w:p>
    <w:p>
      <w:pPr/>
      <w:r>
        <w:rPr/>
        <w:t xml:space="preserve">4-) Bu zıt sebeplerin aynı canlıda tam bir uyumla birleşmesi hakkında nasıl bir hüküm verilir?</w:t>
      </w:r>
    </w:p>
    <w:p>
      <w:pPr/>
      <w:r>
        <w:rPr/>
        <w:t xml:space="preserve">Bunun açık bir imkânsızlık olduğu söylenir.</w:t>
      </w:r>
    </w:p>
    <w:p>
      <w:pPr/>
      <w:r>
        <w:rPr/>
        <w:t xml:space="preserve">5-) Canlı Allah’a verilmezse sebeplerin “vücudun yanında” bulunması neden yeterli sayılmaz?</w:t>
      </w:r>
    </w:p>
    <w:p>
      <w:pPr/>
      <w:r>
        <w:rPr/>
        <w:t xml:space="preserve">Çünkü metne göre maddî sebep gerçekten etkili olacaksa yalnız yakınında değil, yapının içinde de yer almalıdır.</w:t>
      </w:r>
    </w:p>
    <w:p>
      <w:pPr/>
      <w:r>
        <w:rPr/>
        <w:t xml:space="preserve">6-) Göz hücresine kadar inilmesi, sebepler anlayışını hangi bakımdan zor durumda bırakır?</w:t>
      </w:r>
    </w:p>
    <w:p>
      <w:pPr/>
      <w:r>
        <w:rPr/>
        <w:t xml:space="preserve">Sebeplerin çok dar bir alanda çok karmaşık bir işi yapıyor kabul edilmesini gerektirerek onu mantıksız hâle getirir.</w:t>
      </w:r>
    </w:p>
    <w:p>
      <w:pPr/>
      <w:r>
        <w:rPr/>
        <w:t xml:space="preserve">7-) Parçada kullanılan sert üslup, sadece bilgi vermek için mi kullanılmıştır, yoksa başka bir amacı da var mıdır?</w:t>
      </w:r>
    </w:p>
    <w:p>
      <w:pPr/>
      <w:r>
        <w:rPr/>
        <w:t xml:space="preserve">Başka bir amacı da vardır; yanlış görüşün ne kadar akıl dışı olduğunu kuvvetli biçimde hissettirmek ister.</w:t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5 - CEVAPLAR</w:t>
      </w:r>
    </w:p>
    <w:p>
      <w:pPr/>
      <w:r>
        <w:rPr/>
        <w:t xml:space="preserve">1-) Bu pasajın başında hangi şartlı düşünce ele alınmaktadır?</w:t>
      </w:r>
    </w:p>
    <w:p>
      <w:pPr/>
      <w:r>
        <w:rPr/>
        <w:t xml:space="preserve">Eğer varlıklar bir ve tek olan Allah’a verilmezse, sebeplere nisbet edilmeleri gerektiği düşüncesi ele alınmaktadır.</w:t>
      </w:r>
    </w:p>
    <w:p>
      <w:pPr/>
      <w:r>
        <w:rPr/>
        <w:t xml:space="preserve">2-) Bu şartın ardından canlıların yapısı hakkında hangi gözlem öne çıkarılır?</w:t>
      </w:r>
    </w:p>
    <w:p>
      <w:pPr/>
      <w:r>
        <w:rPr/>
        <w:t xml:space="preserve">Çok küçük canlılarda bile tam bir düzen, ince ölçü ve uyum bulunduğu öne çıkarılır.</w:t>
      </w:r>
    </w:p>
    <w:p>
      <w:pPr/>
      <w:r>
        <w:rPr/>
        <w:t xml:space="preserve">3-) Sineğin birçok unsurla ilişkili olması hangi sonuca hazırlık yapar?</w:t>
      </w:r>
    </w:p>
    <w:p>
      <w:pPr/>
      <w:r>
        <w:rPr/>
        <w:t xml:space="preserve">Onu sebeplerle açıklamak isteyenlerin çok fazla etkeni aynı anda devreye sokmak zorunda kalacağı sonucuna hazırlık yapar.</w:t>
      </w:r>
    </w:p>
    <w:p>
      <w:pPr/>
      <w:r>
        <w:rPr/>
        <w:t xml:space="preserve">4-) Neden maddî sebeplerin canlının bünyesine girmesi gerektiği söylenir?</w:t>
      </w:r>
    </w:p>
    <w:p>
      <w:pPr/>
      <w:r>
        <w:rPr/>
        <w:t xml:space="preserve">Çünkü maddî etki, uzak durarak değil doğrudan temas ederek gerçekleşir kabul edilmektedir.</w:t>
      </w:r>
    </w:p>
    <w:p>
      <w:pPr/>
      <w:r>
        <w:rPr/>
        <w:t xml:space="preserve">5-) İğne ucu kadar yere sığmayan parmak benzetmesi neyi anlatır?</w:t>
      </w:r>
    </w:p>
    <w:p>
      <w:pPr/>
      <w:r>
        <w:rPr/>
        <w:t xml:space="preserve">Çok dar bir yerde bile yer sıkıntısı varken, sayısız unsurun oraya yerleştirildiğini düşünmenin ne kadar mantıksız olduğunu anlatır.</w:t>
      </w:r>
    </w:p>
    <w:p>
      <w:pPr/>
      <w:r>
        <w:rPr/>
        <w:t xml:space="preserve">6-) Son cümlede filozoflardan bir gruba gönderme yapılmasının işlevi nedir?</w:t>
      </w:r>
    </w:p>
    <w:p>
      <w:pPr/>
      <w:r>
        <w:rPr/>
        <w:t xml:space="preserve">Bu iddianın yalnız dinen değil, sıradan akıl yürütme bakımından da savunulamaz olduğunu vurgulamaktır.</w:t>
      </w:r>
    </w:p>
    <w:p>
      <w:r>
        <w:br w:type="page"/>
      </w:r>
    </w:p>
    <w:p>
      <w:pPr>
        <w:pStyle w:val="Heading2"/>
      </w:pPr>
      <w:r>
        <w:t>11sinif tabiat-risalesi-p06-1-yol-2-muhal-sinek-misali-esbabin-ictimai-imkansizligi - Set 6 - CEVAPLAR</w:t>
      </w:r>
    </w:p>
    <w:p>
      <w:pPr/>
      <w:r>
        <w:rPr/>
        <w:t xml:space="preserve">1-) “İkinci muhal” başlığı altında hangi görüş çürütülmeye çalışılmaktadır?</w:t>
      </w:r>
    </w:p>
    <w:p>
      <w:pPr/>
      <w:r>
        <w:rPr/>
        <w:t xml:space="preserve">Canlıların meydana gelişinde gerçek kurucu gücün sebepler olduğu görüşü çürütülmektedir.</w:t>
      </w:r>
    </w:p>
    <w:p>
      <w:pPr/>
      <w:r>
        <w:rPr/>
        <w:t xml:space="preserve">2-) Parçadaki akıl yürütme neden özellikle canlı varlıklar üzerinde durur?</w:t>
      </w:r>
    </w:p>
    <w:p>
      <w:pPr/>
      <w:r>
        <w:rPr/>
        <w:t xml:space="preserve">Çünkü canlılarda düzen, denge ve hassas yapı daha belirgin şekilde görüldüğü için mesele daha açık anlaşılır.</w:t>
      </w:r>
    </w:p>
    <w:p>
      <w:pPr/>
      <w:r>
        <w:rPr/>
        <w:t xml:space="preserve">3-) Sineğin küçücük bedenine rağmen önemsenmesi neyi gösterir?</w:t>
      </w:r>
    </w:p>
    <w:p>
      <w:pPr/>
      <w:r>
        <w:rPr/>
        <w:t xml:space="preserve">Hakikatin anlaşılması için büyük varlıkların şart olmadığını, küçük bir canlının bile güçlü delil taşıdığını gösterir.</w:t>
      </w:r>
    </w:p>
    <w:p>
      <w:pPr/>
      <w:r>
        <w:rPr/>
        <w:t xml:space="preserve">4-) Metinde sebeplerin “içtimaı”ndan söz edilmesi ne demektir?</w:t>
      </w:r>
    </w:p>
    <w:p>
      <w:pPr/>
      <w:r>
        <w:rPr/>
        <w:t xml:space="preserve">Birçok sebebin aynı varlık üzerinde birlikte iş görmesinin varsayılması demektir.</w:t>
      </w:r>
    </w:p>
    <w:p>
      <w:pPr/>
      <w:r>
        <w:rPr/>
        <w:t xml:space="preserve">5-) Bu birlikte iş görme neden kabul edilemez bulunuyor?</w:t>
      </w:r>
    </w:p>
    <w:p>
      <w:pPr/>
      <w:r>
        <w:rPr/>
        <w:t xml:space="preserve">Çünkü birbirinden farklı ve dağınık sebeplerin kusursuz uyumla aynı sonucu meydana getirmesi akla uygun görülmüyor.</w:t>
      </w:r>
    </w:p>
    <w:p>
      <w:pPr/>
      <w:r>
        <w:rPr/>
        <w:t xml:space="preserve">6-) Maddî sebep anlayışına göre sonucun yanında bulunma şartı hangi örnekle daha çarpıcı hâle getirilir?</w:t>
      </w:r>
    </w:p>
    <w:p>
      <w:pPr/>
      <w:r>
        <w:rPr/>
        <w:t xml:space="preserve">Sineğin gözündeki çok küçük hücre örneğiyle daha çarpıcı hâle getirilir.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b29963460c49e4" /></Relationships>
</file>