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07a64d9824a8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tabiat-risalesi-p13-ucuncu-kelime-soru-cevap-vahdete-nisbetin-kolayligi-ve-rububiyette-mudahalenin-imtinasi - Set 1</w:t>
      </w:r>
    </w:p>
    <w:p>
      <w:pPr/>
      <w:r>
        <w:rPr/>
        <w:t xml:space="preserve">1-) Metnin başındaki soruda hangi temel problem ortaya konuluyor? (16 kelime)</w:t>
      </w:r>
    </w:p>
    <w:p>
      <w:pPr/>
      <w:r>
        <w:rPr/>
        <w:t xml:space="preserve">Varlıklar tabiata verilince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neden tabiat yerine doğrudan Allah’a yönelmek gerektiği anlatılıyor? (13 kelime)</w:t>
      </w:r>
    </w:p>
    <w:p>
      <w:pPr/>
      <w:r>
        <w:rPr/>
        <w:t xml:space="preserve">Çünkü gerçek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 bağın kopması niçin büyük bir sorun doğuruyor? (12 kelime)</w:t>
      </w:r>
    </w:p>
    <w:p>
      <w:pPr/>
      <w:r>
        <w:rPr/>
        <w:t xml:space="preserve">Çünkü yansımaları açıklamak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sinek niçin özellikle anılıyor? (21 kelime)</w:t>
      </w:r>
    </w:p>
    <w:p>
      <w:pPr/>
      <w:r>
        <w:rPr/>
        <w:t xml:space="preserve">Küçük bir canlı bile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durumda küçük bir canlının meydana gelişi neden çok ağır bir meseleye dönüşüyor? (17 kelime)</w:t>
      </w:r>
    </w:p>
    <w:p>
      <w:pPr/>
      <w:r>
        <w:rPr/>
        <w:t xml:space="preserve">Çünkü onun ince düzenini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Sinek örneği hangi bakımdan dikkat çekicidir? (13 kelime)</w:t>
      </w:r>
    </w:p>
    <w:p>
      <w:pPr/>
      <w:r>
        <w:rPr/>
        <w:t xml:space="preserve">Küçük oluşuna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Sonuç bölümünde Allah’ın rububiyeti hakkında hangi hüküm veriliyor? (9 kelime)</w:t>
      </w:r>
    </w:p>
    <w:p>
      <w:pPr/>
      <w:r>
        <w:rPr/>
        <w:t xml:space="preserve">O’nun yönetim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tevhid sadece inanç ilkesi mi, yoksa varlıkları açıklayan bir anahtar mı? (10 kelime)</w:t>
      </w:r>
    </w:p>
    <w:p>
      <w:pPr/>
      <w:r>
        <w:rPr/>
        <w:t xml:space="preserve">Hem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muhakeme okuyucuyu hangi sonuca götürmek istiyor? (13 kelime)</w:t>
      </w:r>
    </w:p>
    <w:p>
      <w:pPr/>
      <w:r>
        <w:rPr/>
        <w:t xml:space="preserve">Eşyayı Allah’a vermenin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tabiat-risalesi-p13-ucuncu-kelime-soru-cevap-vahdete-nisbetin-kolayligi-ve-rububiyette-mudahalenin-imtinasi - Set 2</w:t>
      </w:r>
    </w:p>
    <w:p>
      <w:pPr/>
      <w:r>
        <w:rPr/>
        <w:t xml:space="preserve">1-) Metinde “nisbet” ve “intisab” düşüncesi hangi meselede anahtar rol oynuyor? (16 kelime)</w:t>
      </w:r>
    </w:p>
    <w:p>
      <w:pPr/>
      <w:r>
        <w:rPr/>
        <w:t xml:space="preserve">Varlıkların kaynağını açıklamada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misalinde yansımanın görülmesi için her yerde ayrı bir gerçek güneş gerektiği söyleniyor mu?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Küçük cam parçası ile büyük deniz yüzeyinin birlikte anılması neyi düşündürür? (9 kelime)</w:t>
      </w:r>
    </w:p>
    <w:p>
      <w:pPr/>
      <w:r>
        <w:rPr/>
        <w:t xml:space="preserve">Büyük-küçük demeden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“başsız buyruksuz kalma” fikri neyi anlatıyor? (11 kelime)</w:t>
      </w:r>
    </w:p>
    <w:p>
      <w:pPr/>
      <w:r>
        <w:rPr/>
        <w:t xml:space="preserve">Varlığın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Sineğin örnek verilmesi hangi yanlış zannı bozar? (9 kelime)</w:t>
      </w:r>
    </w:p>
    <w:p>
      <w:pPr/>
      <w:r>
        <w:rPr/>
        <w:t xml:space="preserve">Küçük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böyle bir bozulmanın en çarpıcı sonucu nedir? (15 kelime)</w:t>
      </w:r>
    </w:p>
    <w:p>
      <w:pPr/>
      <w:r>
        <w:rPr/>
        <w:t xml:space="preserve">En küçük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reddediş sadece inanç yönünden mi, yoksa akıl yönünden de mi ele alınıyor? (9 kelime)</w:t>
      </w:r>
    </w:p>
    <w:p>
      <w:pPr/>
      <w:r>
        <w:rPr/>
        <w:t xml:space="preserve">Hem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tabiata dayalı açıklamayı neden sadece eksik değil, temelden bozuk görüyor? (10 kelime)</w:t>
      </w:r>
    </w:p>
    <w:p>
      <w:pPr/>
      <w:r>
        <w:rPr/>
        <w:t xml:space="preserve">Çünkü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 karşı görüşe yöneltilen en temel eleştiri nedir? (9 kelime)</w:t>
      </w:r>
    </w:p>
    <w:p>
      <w:pPr/>
      <w:r>
        <w:rPr/>
        <w:t xml:space="preserve">Açıklama yapmaya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tabiat-risalesi-p13-ucuncu-kelime-soru-cevap-vahdete-nisbetin-kolayligi-ve-rububiyette-mudahalenin-imtinasi - Set 3</w:t>
      </w:r>
    </w:p>
    <w:p>
      <w:pPr/>
      <w:r>
        <w:rPr/>
        <w:t xml:space="preserve">1-) Metinde sorulan ilk itirazın özeti nedir? (10 kelime)</w:t>
      </w:r>
    </w:p>
    <w:p>
      <w:pPr/>
      <w:r>
        <w:rPr/>
        <w:t xml:space="preserve">Tabiata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 görünen çokluk, gerçekte neyin göstergesi kabul ediliyor?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örnek, varlıkların yaratılışı konusunda hangi sonuca uygulanıyor? (16 kelime)</w:t>
      </w:r>
    </w:p>
    <w:p>
      <w:pPr/>
      <w:r>
        <w:rPr/>
        <w:t xml:space="preserve">Her şey Allah’a nispet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Bağın kopması durumunda varlıkların hâli nasıl düşünülmüş oluyor? (9 kelime)</w:t>
      </w:r>
    </w:p>
    <w:p>
      <w:pPr/>
      <w:r>
        <w:rPr/>
        <w:t xml:space="preserve">Sahipsiz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tabiata verilen yaratma işinin neden akıldan uzak olduğunu nasıl gösteriyor? (14 kelime)</w:t>
      </w:r>
    </w:p>
    <w:p>
      <w:pPr/>
      <w:r>
        <w:rPr/>
        <w:t xml:space="preserve">En küçük canlıda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kabul niçin yalnız bir yanlış değil, çok sayıda yanlış sayılıyor? (13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zatında benzerinin olmaması ile eşyayı yaratmada ortağının olmaması arasında nasıl bir uygunluk kuruluyor?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Allah’ın benzerinin olmaması ile ortak kabul edilmemesi arasında nasıl bir ilişki kuruyor? (8 kelime)</w:t>
      </w:r>
    </w:p>
    <w:p>
      <w:pPr/>
      <w:r>
        <w:rPr/>
        <w:t xml:space="preserve">Benzeri bulunmayanın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temel ders nedir? (12 kelime)</w:t>
      </w:r>
    </w:p>
    <w:p>
      <w:pPr/>
      <w:r>
        <w:rPr/>
        <w:t xml:space="preserve">Kâinattaki düzeni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tabiat-risalesi-p13-ucuncu-kelime-soru-cevap-vahdete-nisbetin-kolayligi-ve-rububiyette-mudahalenin-imtinasi - Set 4</w:t>
      </w:r>
    </w:p>
    <w:p>
      <w:pPr/>
      <w:r>
        <w:rPr/>
        <w:t xml:space="preserve">1-) Metinde “kolaylık” ve “zorluk” karşılaştırması hangi iki görüş arasında yapılıyor? (11 kelime)</w:t>
      </w:r>
    </w:p>
    <w:p>
      <w:pPr/>
      <w:r>
        <w:rPr/>
        <w:t xml:space="preserve">Varlıkları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örneğinde “yansıma” neyi temsil ediyor? (12 kelime)</w:t>
      </w:r>
    </w:p>
    <w:p>
      <w:pPr/>
      <w:r>
        <w:rPr/>
        <w:t xml:space="preserve">Varlıklarda görülen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mantık canlılar ve diğer varlıklar için nasıl uygulanıyor? (14 kelime)</w:t>
      </w:r>
    </w:p>
    <w:p>
      <w:pPr/>
      <w:r>
        <w:rPr/>
        <w:t xml:space="preserve">Allah’a dayandırıldıklarında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varlık tabiata bırakılırsa onun içinde neyi kabul etmek gerekir? (11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Varlığın tabiata bırakılması hangi düzenin bozulması anlamına geliyor? (8 kelime)</w:t>
      </w:r>
    </w:p>
    <w:p>
      <w:pPr/>
      <w:r>
        <w:rPr/>
        <w:t xml:space="preserve">İlâhî bağlılık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sonunda ortaklık meselesi hangi iki alanda reddediliyor? (11 kelime)</w:t>
      </w:r>
    </w:p>
    <w:p>
      <w:pPr/>
      <w:r>
        <w:rPr/>
        <w:t xml:space="preserve">Hem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müdahalenin imkânsız sayılmasının sebebi nedir? (10 kelime)</w:t>
      </w:r>
    </w:p>
    <w:p>
      <w:pPr/>
      <w:r>
        <w:rPr/>
        <w:t xml:space="preserve">Rububiyetin bölünmez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son hüküm inançla mantığı nasıl birleştiriyor? (8 kelime)</w:t>
      </w:r>
    </w:p>
    <w:p>
      <w:pPr/>
      <w:r>
        <w:rPr/>
        <w:t xml:space="preserve">Tevhid inancını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sonucu bir cümleyle nasıl ifade edilir? (11 kelime)</w:t>
      </w:r>
    </w:p>
    <w:p>
      <w:pPr/>
      <w:r>
        <w:rPr/>
        <w:t xml:space="preserve">Kâinattaki işler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tabiat-risalesi-p13-ucuncu-kelime-soru-cevap-vahdete-nisbetin-kolayligi-ve-rububiyette-mudahalenin-imtinasi - Set 5</w:t>
      </w:r>
    </w:p>
    <w:p>
      <w:pPr/>
      <w:r>
        <w:rPr/>
        <w:t xml:space="preserve">1-) Metindeki soru-cevap bölümünün amacı nedir? (12 kelime)</w:t>
      </w:r>
    </w:p>
    <w:p>
      <w:pPr/>
      <w:r>
        <w:rPr/>
        <w:t xml:space="preserve">Tabiata vermenin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bağlılık kesilirse her bir parçacık için neyi kabul etmek gerekir? (9 kelime)</w:t>
      </w:r>
    </w:p>
    <w:p>
      <w:pPr/>
      <w:r>
        <w:rPr/>
        <w:t xml:space="preserve">Her 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örnekten hareketle her varlıkta görülen güzellik ve düzen neye bağlanıyor? (8 kelime)</w:t>
      </w:r>
    </w:p>
    <w:p>
      <w:pPr/>
      <w:r>
        <w:rPr/>
        <w:t xml:space="preserve">Tek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Allah’a bağlanmayan varlık için neden “kendi başına kalma” ifadesi önemlidir?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Tabiata bırakılan bir canlı için ne tür bir güç ve bilgi varsaymak gerekir? (14 kelime)</w:t>
      </w:r>
    </w:p>
    <w:p>
      <w:pPr/>
      <w:r>
        <w:rPr/>
        <w:t xml:space="preserve">Onun içinde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 cümlede rububiyette ortaklık neden özellikle vurgulanıyor? (11 kelime)</w:t>
      </w:r>
    </w:p>
    <w:p>
      <w:pPr/>
      <w:r>
        <w:rPr/>
        <w:t xml:space="preserve">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cümlelerde tevhid hangi iki sahada korunuyor?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mesajı nedir? (15 kelime)</w:t>
      </w:r>
    </w:p>
    <w:p>
      <w:pPr/>
      <w:r>
        <w:rPr/>
        <w:t xml:space="preserve">Eşyayı Allah’a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Öğrenci olarak bu parçadan hangi düşünme alışkanlığını edinmek gerekir? (14 kelime)</w:t>
      </w:r>
    </w:p>
    <w:p>
      <w:pPr/>
      <w:r>
        <w:rPr/>
        <w:t xml:space="preserve">Bir iddianın arkasındaki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tabiat-risalesi-p13-ucuncu-kelime-soru-cevap-vahdete-nisbetin-kolayligi-ve-rububiyette-mudahalenin-imtinasi - Set 6</w:t>
      </w:r>
    </w:p>
    <w:p>
      <w:pPr/>
      <w:r>
        <w:rPr/>
        <w:t xml:space="preserve">1-) Bu pasajda cevaplanan soru, önceki iddialardan hangisinin düğüm noktasını açıyor? (11 kelime)</w:t>
      </w:r>
    </w:p>
    <w:p>
      <w:pPr/>
      <w:r>
        <w:rPr/>
        <w:t xml:space="preserve">Tabiata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Yansıyan görüntülerin gerçek güneş sayılması neden akla aykırı görülüyor? (19 kelime)</w:t>
      </w:r>
    </w:p>
    <w:p>
      <w:pPr/>
      <w:r>
        <w:rPr/>
        <w:t xml:space="preserve">Çünkü her küçük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varlık Allah’a verilirse ona gereken şeyler nasıl ulaşır?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örnekten sonra her varlık için hangi genel ilke kuruluyor? (9 kelime)</w:t>
      </w:r>
    </w:p>
    <w:p>
      <w:pPr/>
      <w:r>
        <w:rPr/>
        <w:t xml:space="preserve">Allah’a bağlanan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“küçük bir fihriste” benzetmesi neyi vurgular? (11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Sonuç kısmında “müdahale” kelimesi hangi anlamda kullanılıyor? (9 kelime)</w:t>
      </w:r>
    </w:p>
    <w:p>
      <w:pPr/>
      <w:r>
        <w:rPr/>
        <w:t xml:space="preserve">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Rububiyette ortaklığın reddi, yalnız sayı bakımından tekliği mi anlatır? (12 kelime)</w:t>
      </w:r>
    </w:p>
    <w:p>
      <w:pPr/>
      <w:r>
        <w:rPr/>
        <w:t xml:space="preserve">Hayır, yönetme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“İmtina derecesinde zorluk” sözü neyi ifade ediyor? (8 kelime)</w:t>
      </w:r>
    </w:p>
    <w:p>
      <w:pPr/>
      <w:r>
        <w:rPr/>
        <w:t xml:space="preserve">Tabiata verilince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kısa bir hüküm olarak yazınız.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tabiat-risalesi-p13-ucuncu-kelime-soru-cevap-vahdete-nisbetin-kolayligi-ve-rububiyette-mudahalenin-imtinasi - Set 1 - CEVAPLAR</w:t>
      </w:r>
    </w:p>
    <w:p>
      <w:pPr/>
      <w:r>
        <w:rPr/>
        <w:t xml:space="preserve">1-) Metnin başındaki soruda hangi temel problem ortaya konuluyor?</w:t>
      </w:r>
    </w:p>
    <w:p>
      <w:pPr/>
      <w:r>
        <w:rPr/>
        <w:t xml:space="preserve">Varlıklar tabiata verilince çok ağır imkânsızlıklar çıktığı, Allah’a verilince ise bu zorlukların nasıl ortadan kalktığı soruluyor.</w:t>
      </w:r>
    </w:p>
    <w:p>
      <w:pPr/>
      <w:r>
        <w:rPr/>
        <w:t xml:space="preserve">2-) Cevapta neden tabiat yerine doğrudan Allah’a yönelmek gerektiği anlatılıyor?</w:t>
      </w:r>
    </w:p>
    <w:p>
      <w:pPr/>
      <w:r>
        <w:rPr/>
        <w:t xml:space="preserve">Çünkü gerçek kudret ve irade O’na ait olduğunda varlıkların ortaya çıkışı açıklanabilir oluyor.</w:t>
      </w:r>
    </w:p>
    <w:p>
      <w:pPr/>
      <w:r>
        <w:rPr/>
        <w:t xml:space="preserve">3-) Bu örnekte bağın kopması niçin büyük bir sorun doğuruyor?</w:t>
      </w:r>
    </w:p>
    <w:p>
      <w:pPr/>
      <w:r>
        <w:rPr/>
        <w:t xml:space="preserve">Çünkü yansımaları açıklamak için her yerde bağımsız bir kaynak var demek gerekiyor.</w:t>
      </w:r>
    </w:p>
    <w:p>
      <w:pPr/>
      <w:r>
        <w:rPr/>
        <w:t xml:space="preserve">4-) Metinde sinek niçin özellikle anılıyor?</w:t>
      </w:r>
    </w:p>
    <w:p>
      <w:pPr/>
      <w:r>
        <w:rPr/>
        <w:t xml:space="preserve">Küçük bir canlı bile çok harika ve kapsamlı bir yapıya sahip olduğu için, onun meydana gelişinin tabiata verilemeyeceğini göstermek için anılıyor.</w:t>
      </w:r>
    </w:p>
    <w:p>
      <w:pPr/>
      <w:r>
        <w:rPr/>
        <w:t xml:space="preserve">5-) Bu durumda küçük bir canlının meydana gelişi neden çok ağır bir meseleye dönüşüyor?</w:t>
      </w:r>
    </w:p>
    <w:p>
      <w:pPr/>
      <w:r>
        <w:rPr/>
        <w:t xml:space="preserve">Çünkü onun ince düzenini açıklamak için tabiatın çok büyük bir güç ve bilgiye sahip olduğunu varsaymak gerekiyor.</w:t>
      </w:r>
    </w:p>
    <w:p>
      <w:pPr/>
      <w:r>
        <w:rPr/>
        <w:t xml:space="preserve">6-) Sinek örneği hangi bakımdan dikkat çekicidir?</w:t>
      </w:r>
    </w:p>
    <w:p>
      <w:pPr/>
      <w:r>
        <w:rPr/>
        <w:t xml:space="preserve">Küçük oluşuna rağmen çok büyük bir sanat ve düzen taşıması bakımından dikkat çekicidir.</w:t>
      </w:r>
    </w:p>
    <w:p>
      <w:pPr/>
      <w:r>
        <w:rPr/>
        <w:t xml:space="preserve">7-) Sonuç bölümünde Allah’ın rububiyeti hakkında hangi hüküm veriliyor?</w:t>
      </w:r>
    </w:p>
    <w:p>
      <w:pPr/>
      <w:r>
        <w:rPr/>
        <w:t xml:space="preserve">O’nun yönetim ve yaratmasında ortak kabul etmek mümkün değildir.</w:t>
      </w:r>
    </w:p>
    <w:p>
      <w:pPr/>
      <w:r>
        <w:rPr/>
        <w:t xml:space="preserve">8-) Bu parçaya göre tevhid sadece inanç ilkesi mi, yoksa varlıkları açıklayan bir anahtar mı?</w:t>
      </w:r>
    </w:p>
    <w:p>
      <w:pPr/>
      <w:r>
        <w:rPr/>
        <w:t xml:space="preserve">Hem inanç ilkesi hem de varlıkları doğru açıklayan temel anahtardır.</w:t>
      </w:r>
    </w:p>
    <w:p>
      <w:pPr/>
      <w:r>
        <w:rPr/>
        <w:t xml:space="preserve">9-) Buradaki muhakeme okuyucuyu hangi sonuca götürmek istiyor?</w:t>
      </w:r>
    </w:p>
    <w:p>
      <w:pPr/>
      <w:r>
        <w:rPr/>
        <w:t xml:space="preserve">Eşyayı Allah’a vermenin zor değil, asıl kolay ve tutarlı yol olduğuna götürmek istiyor.</w:t>
      </w:r>
    </w:p>
    <w:p>
      <w:r>
        <w:br w:type="page"/>
      </w:r>
    </w:p>
    <w:p>
      <w:pPr>
        <w:pStyle w:val="Heading2"/>
      </w:pPr>
      <w:r>
        <w:t>11sinif tabiat-risalesi-p13-ucuncu-kelime-soru-cevap-vahdete-nisbetin-kolayligi-ve-rububiyette-mudahalenin-imtinasi - Set 2 - CEVAPLAR</w:t>
      </w:r>
    </w:p>
    <w:p>
      <w:pPr/>
      <w:r>
        <w:rPr/>
        <w:t xml:space="preserve">1-) Metinde “nisbet” ve “intisab” düşüncesi hangi meselede anahtar rol oynuyor?</w:t>
      </w:r>
    </w:p>
    <w:p>
      <w:pPr/>
      <w:r>
        <w:rPr/>
        <w:t xml:space="preserve">Varlıkların kaynağını açıklamada asıl kolaylığın, onların Allah’a bağlı kabul edilmesiyle ortaya çıktığını göstermede anahtar rol oynuyor.</w:t>
      </w:r>
    </w:p>
    <w:p>
      <w:pPr/>
      <w:r>
        <w:rPr/>
        <w:t xml:space="preserve">2-) Güneş misalinde yansımanın görülmesi için her yerde ayrı bir gerçek güneş gerektiği söyleniyor mu?</w:t>
      </w:r>
    </w:p>
    <w:p>
      <w:pPr/>
      <w:r>
        <w:rPr/>
        <w:t xml:space="preserve">Hayır, tek kaynağa bağlılık yeterli görülüyor.</w:t>
      </w:r>
    </w:p>
    <w:p>
      <w:pPr/>
      <w:r>
        <w:rPr/>
        <w:t xml:space="preserve">3-) Küçük cam parçası ile büyük deniz yüzeyinin birlikte anılması neyi düşündürür?</w:t>
      </w:r>
    </w:p>
    <w:p>
      <w:pPr/>
      <w:r>
        <w:rPr/>
        <w:t xml:space="preserve">Büyük-küçük demeden her yerde aynı kaynağın etkisinin görülebileceğini düşündürür.</w:t>
      </w:r>
    </w:p>
    <w:p>
      <w:pPr/>
      <w:r>
        <w:rPr/>
        <w:t xml:space="preserve">4-) Metinde “başsız buyruksuz kalma” fikri neyi anlatıyor?</w:t>
      </w:r>
    </w:p>
    <w:p>
      <w:pPr/>
      <w:r>
        <w:rPr/>
        <w:t xml:space="preserve">Varlığın ilahî bağlılıktan koparılıp kendi kendine veya tabiata bırakılmış sayılmasını anlatıyor.</w:t>
      </w:r>
    </w:p>
    <w:p>
      <w:pPr/>
      <w:r>
        <w:rPr/>
        <w:t xml:space="preserve">5-) Sineğin örnek verilmesi hangi yanlış zannı bozar?</w:t>
      </w:r>
    </w:p>
    <w:p>
      <w:pPr/>
      <w:r>
        <w:rPr/>
        <w:t xml:space="preserve">Küçük olanın basit ve kolay açıklanır olduğu zannını bozar.</w:t>
      </w:r>
    </w:p>
    <w:p>
      <w:pPr/>
      <w:r>
        <w:rPr/>
        <w:t xml:space="preserve">6-) Metne göre böyle bir bozulmanın en çarpıcı sonucu nedir?</w:t>
      </w:r>
    </w:p>
    <w:p>
      <w:pPr/>
      <w:r>
        <w:rPr/>
        <w:t xml:space="preserve">En küçük canlı için bile son derece büyük bir kudret ve hikmeti tabiata yükleme mecburiyetidir.</w:t>
      </w:r>
    </w:p>
    <w:p>
      <w:pPr/>
      <w:r>
        <w:rPr/>
        <w:t xml:space="preserve">7-) Bu reddediş sadece inanç yönünden mi, yoksa akıl yönünden de mi ele alınıyor?</w:t>
      </w:r>
    </w:p>
    <w:p>
      <w:pPr/>
      <w:r>
        <w:rPr/>
        <w:t xml:space="preserve">Hem inanç yönünden hem aklî imkân bakımından ele alınıyor.</w:t>
      </w:r>
    </w:p>
    <w:p>
      <w:pPr/>
      <w:r>
        <w:rPr/>
        <w:t xml:space="preserve">8-) Metin, tabiata dayalı açıklamayı neden sadece eksik değil, temelden bozuk görüyor?</w:t>
      </w:r>
    </w:p>
    <w:p>
      <w:pPr/>
      <w:r>
        <w:rPr/>
        <w:t xml:space="preserve">Çünkü açıklama getirmek yerine daha büyük ve çözümsüz problemler üretiyor.</w:t>
      </w:r>
    </w:p>
    <w:p>
      <w:pPr/>
      <w:r>
        <w:rPr/>
        <w:t xml:space="preserve">9-) Bu metinde karşı görüşe yöneltilen en temel eleştiri nedir?</w:t>
      </w:r>
    </w:p>
    <w:p>
      <w:pPr/>
      <w:r>
        <w:rPr/>
        <w:t xml:space="preserve">Açıklama yapmaya çalışırken daha büyük ve çözülemez imkânsızlıklar üretmesidir.</w:t>
      </w:r>
    </w:p>
    <w:p>
      <w:r>
        <w:br w:type="page"/>
      </w:r>
    </w:p>
    <w:p>
      <w:pPr>
        <w:pStyle w:val="Heading2"/>
      </w:pPr>
      <w:r>
        <w:t>11sinif tabiat-risalesi-p13-ucuncu-kelime-soru-cevap-vahdete-nisbetin-kolayligi-ve-rububiyette-mudahalenin-imtinasi - Set 3 - CEVAPLAR</w:t>
      </w:r>
    </w:p>
    <w:p>
      <w:pPr/>
      <w:r>
        <w:rPr/>
        <w:t xml:space="preserve">1-) Metinde sorulan ilk itirazın özeti nedir?</w:t>
      </w:r>
    </w:p>
    <w:p>
      <w:pPr/>
      <w:r>
        <w:rPr/>
        <w:t xml:space="preserve">Tabiata vermek zor ise Allah’a vermenin bunu nasıl kolaylaştırdığı soruluyor.</w:t>
      </w:r>
    </w:p>
    <w:p>
      <w:pPr/>
      <w:r>
        <w:rPr/>
        <w:t xml:space="preserve">2-) İlk örnekte görünen çokluk, gerçekte neyin göstergesi kabul ediliyor?</w:t>
      </w:r>
    </w:p>
    <w:p>
      <w:pPr/>
      <w:r>
        <w:rPr/>
        <w:t xml:space="preserve">Tek bir kaynağın farklı yerlerdeki yansımalarının göstergesi kabul ediliyor.</w:t>
      </w:r>
    </w:p>
    <w:p>
      <w:pPr/>
      <w:r>
        <w:rPr/>
        <w:t xml:space="preserve">3-) Bu örnek, varlıkların yaratılışı konusunda hangi sonuca uygulanıyor?</w:t>
      </w:r>
    </w:p>
    <w:p>
      <w:pPr/>
      <w:r>
        <w:rPr/>
        <w:t xml:space="preserve">Her şey Allah’a nispet edilirse gerekli özelliklerin kolayca verileceği, tabiata bırakılırsa işin imkânsıza yaklaşacağı sonucuna uygulanıyor.</w:t>
      </w:r>
    </w:p>
    <w:p>
      <w:pPr/>
      <w:r>
        <w:rPr/>
        <w:t xml:space="preserve">4-) Bağın kopması durumunda varlıkların hâli nasıl düşünülmüş oluyor?</w:t>
      </w:r>
    </w:p>
    <w:p>
      <w:pPr/>
      <w:r>
        <w:rPr/>
        <w:t xml:space="preserve">Sahipsiz ve kendi başına iş görür kabul edilmiş oluyor.</w:t>
      </w:r>
    </w:p>
    <w:p>
      <w:pPr/>
      <w:r>
        <w:rPr/>
        <w:t xml:space="preserve">5-) Metin, tabiata verilen yaratma işinin neden akıldan uzak olduğunu nasıl gösteriyor?</w:t>
      </w:r>
    </w:p>
    <w:p>
      <w:pPr/>
      <w:r>
        <w:rPr/>
        <w:t xml:space="preserve">En küçük canlıda bile kâinatı yönetecek güç ve bilgi bulunduğunu varsaymanın gerektiğini söyleyerek gösteriyor.</w:t>
      </w:r>
    </w:p>
    <w:p>
      <w:pPr/>
      <w:r>
        <w:rPr/>
        <w:t xml:space="preserve">6-) Bu kabul niçin yalnız bir yanlış değil, çok sayıda yanlış sayılıyor?</w:t>
      </w:r>
    </w:p>
    <w:p>
      <w:pPr/>
      <w:r>
        <w:rPr/>
        <w:t xml:space="preserve">Çünkü tek bir meselede bile birçok ayrı imkânsızlığı aynı anda kabullenmek zorunda bırakıyor.</w:t>
      </w:r>
    </w:p>
    <w:p>
      <w:pPr/>
      <w:r>
        <w:rPr/>
        <w:t xml:space="preserve">7-) Allah’ın zatında benzerinin olmaması ile eşyayı yaratmada ortağının olmaması arasında nasıl bir uygunluk kuruluyor?</w:t>
      </w:r>
    </w:p>
    <w:p>
      <w:pPr/>
      <w:r>
        <w:rPr/>
        <w:t xml:space="preserve">İkisi de aynı şekilde kabul edilemez ve imkânsız görülüyor.</w:t>
      </w:r>
    </w:p>
    <w:p>
      <w:pPr/>
      <w:r>
        <w:rPr/>
        <w:t xml:space="preserve">8-) Metin, Allah’ın benzerinin olmaması ile ortak kabul edilmemesi arasında nasıl bir ilişki kuruyor?</w:t>
      </w:r>
    </w:p>
    <w:p>
      <w:pPr/>
      <w:r>
        <w:rPr/>
        <w:t xml:space="preserve">Benzeri bulunmayanın işine ortak da kabul edilemeyeceğini belirtiyor.</w:t>
      </w:r>
    </w:p>
    <w:p>
      <w:pPr/>
      <w:r>
        <w:rPr/>
        <w:t xml:space="preserve">9-) Bu bölümden çıkarılacak temel ders nedir?</w:t>
      </w:r>
    </w:p>
    <w:p>
      <w:pPr/>
      <w:r>
        <w:rPr/>
        <w:t xml:space="preserve">Kâinattaki düzeni doğru anlamak için varlıkları sebeplere değil, Allah’ın kudretine bağlamak gerekir.</w:t>
      </w:r>
    </w:p>
    <w:p>
      <w:r>
        <w:br w:type="page"/>
      </w:r>
    </w:p>
    <w:p>
      <w:pPr>
        <w:pStyle w:val="Heading2"/>
      </w:pPr>
      <w:r>
        <w:t>11sinif tabiat-risalesi-p13-ucuncu-kelime-soru-cevap-vahdete-nisbetin-kolayligi-ve-rububiyette-mudahalenin-imtinasi - Set 4 - CEVAPLAR</w:t>
      </w:r>
    </w:p>
    <w:p>
      <w:pPr/>
      <w:r>
        <w:rPr/>
        <w:t xml:space="preserve">1-) Metinde “kolaylık” ve “zorluk” karşılaştırması hangi iki görüş arasında yapılıyor?</w:t>
      </w:r>
    </w:p>
    <w:p>
      <w:pPr/>
      <w:r>
        <w:rPr/>
        <w:t xml:space="preserve">Varlıkları Allah’a nispet etme görüşü ile tabiata bağlama görüşü arasında yapılıyor.</w:t>
      </w:r>
    </w:p>
    <w:p>
      <w:pPr/>
      <w:r>
        <w:rPr/>
        <w:t xml:space="preserve">2-) Güneş örneğinde “yansıma” neyi temsil ediyor?</w:t>
      </w:r>
    </w:p>
    <w:p>
      <w:pPr/>
      <w:r>
        <w:rPr/>
        <w:t xml:space="preserve">Varlıklarda görülen ilâhî tecelli ve bağlılık sayesinde ortaya çıkan sonuçları temsil ediyor.</w:t>
      </w:r>
    </w:p>
    <w:p>
      <w:pPr/>
      <w:r>
        <w:rPr/>
        <w:t xml:space="preserve">3-) Aynı mantık canlılar ve diğer varlıklar için nasıl uygulanıyor?</w:t>
      </w:r>
    </w:p>
    <w:p>
      <w:pPr/>
      <w:r>
        <w:rPr/>
        <w:t xml:space="preserve">Allah’a dayandırıldıklarında ihtiyaçları kolayca karşılanır; tabiata bırakıldıklarında her biri için olağanüstü güçler uydurmak gerekir.</w:t>
      </w:r>
    </w:p>
    <w:p>
      <w:pPr/>
      <w:r>
        <w:rPr/>
        <w:t xml:space="preserve">4-) Bir varlık tabiata bırakılırsa onun içinde neyi kabul etmek gerekir?</w:t>
      </w:r>
    </w:p>
    <w:p>
      <w:pPr/>
      <w:r>
        <w:rPr/>
        <w:t xml:space="preserve">Çok büyük bir kudret, irade ve hikmet bulunduğunu kabul etmek gerekir.</w:t>
      </w:r>
    </w:p>
    <w:p>
      <w:pPr/>
      <w:r>
        <w:rPr/>
        <w:t xml:space="preserve">5-) Varlığın tabiata bırakılması hangi düzenin bozulması anlamına geliyor?</w:t>
      </w:r>
    </w:p>
    <w:p>
      <w:pPr/>
      <w:r>
        <w:rPr/>
        <w:t xml:space="preserve">İlâhî bağlılık ve görev düzeninin bozulması anlamına geliyor.</w:t>
      </w:r>
    </w:p>
    <w:p>
      <w:pPr/>
      <w:r>
        <w:rPr/>
        <w:t xml:space="preserve">6-) Metnin sonunda ortaklık meselesi hangi iki alanda reddediliyor?</w:t>
      </w:r>
    </w:p>
    <w:p>
      <w:pPr/>
      <w:r>
        <w:rPr/>
        <w:t xml:space="preserve">Hem Allah’ın zatı konusunda hem de yaratma ve yönetme işinde reddediliyor.</w:t>
      </w:r>
    </w:p>
    <w:p>
      <w:pPr/>
      <w:r>
        <w:rPr/>
        <w:t xml:space="preserve">7-) Bu müdahalenin imkânsız sayılmasının sebebi nedir?</w:t>
      </w:r>
    </w:p>
    <w:p>
      <w:pPr/>
      <w:r>
        <w:rPr/>
        <w:t xml:space="preserve">Rububiyetin bölünmez oluşu ve yaratmanın tek bir mutlak kudrete dayanmasıdır.</w:t>
      </w:r>
    </w:p>
    <w:p>
      <w:pPr/>
      <w:r>
        <w:rPr/>
        <w:t xml:space="preserve">8-) Parçadaki son hüküm inançla mantığı nasıl birleştiriyor?</w:t>
      </w:r>
    </w:p>
    <w:p>
      <w:pPr/>
      <w:r>
        <w:rPr/>
        <w:t xml:space="preserve">Tevhid inancını aklî imkân ve tutarlılıkla birlikte savunuyor.</w:t>
      </w:r>
    </w:p>
    <w:p>
      <w:pPr/>
      <w:r>
        <w:rPr/>
        <w:t xml:space="preserve">9-) Parçanın genel sonucu bir cümleyle nasıl ifade edilir?</w:t>
      </w:r>
    </w:p>
    <w:p>
      <w:pPr/>
      <w:r>
        <w:rPr/>
        <w:t xml:space="preserve">Kâinattaki işler Allah’a verilince açıklanır, tabiata verilince içinden çıkılmaz hâle gelir.</w:t>
      </w:r>
    </w:p>
    <w:p>
      <w:r>
        <w:br w:type="page"/>
      </w:r>
    </w:p>
    <w:p>
      <w:pPr>
        <w:pStyle w:val="Heading2"/>
      </w:pPr>
      <w:r>
        <w:t>11sinif tabiat-risalesi-p13-ucuncu-kelime-soru-cevap-vahdete-nisbetin-kolayligi-ve-rububiyette-mudahalenin-imtinasi - Set 5 - CEVAPLAR</w:t>
      </w:r>
    </w:p>
    <w:p>
      <w:pPr/>
      <w:r>
        <w:rPr/>
        <w:t xml:space="preserve">1-) Metindeki soru-cevap bölümünün amacı nedir?</w:t>
      </w:r>
    </w:p>
    <w:p>
      <w:pPr/>
      <w:r>
        <w:rPr/>
        <w:t xml:space="preserve">Tabiata vermenin niçin çıkmaz olduğunu ve Allah’a vermenin niçin doğru olduğunu açıklamaktır.</w:t>
      </w:r>
    </w:p>
    <w:p>
      <w:pPr/>
      <w:r>
        <w:rPr/>
        <w:t xml:space="preserve">2-) Bu bağlılık kesilirse her bir parçacık için neyi kabul etmek gerekir?</w:t>
      </w:r>
    </w:p>
    <w:p>
      <w:pPr/>
      <w:r>
        <w:rPr/>
        <w:t xml:space="preserve">Her birinde bağımsız bir güneş varmış gibi düşünmek gerekir.</w:t>
      </w:r>
    </w:p>
    <w:p>
      <w:pPr/>
      <w:r>
        <w:rPr/>
        <w:t xml:space="preserve">3-) Bu örnekten hareketle her varlıkta görülen güzellik ve düzen neye bağlanıyor?</w:t>
      </w:r>
    </w:p>
    <w:p>
      <w:pPr/>
      <w:r>
        <w:rPr/>
        <w:t xml:space="preserve">Tek ve mutlak kudret sahibi Allah’ın tecellisine bağlanıyor.</w:t>
      </w:r>
    </w:p>
    <w:p>
      <w:pPr/>
      <w:r>
        <w:rPr/>
        <w:t xml:space="preserve">4-) Allah’a bağlanmayan varlık için neden “kendi başına kalma” ifadesi önemlidir?</w:t>
      </w:r>
    </w:p>
    <w:p>
      <w:pPr/>
      <w:r>
        <w:rPr/>
        <w:t xml:space="preserve">Çünkü o durumda varlığın açıklaması, sınırsız güçleri sebepler içinde aramaya dönüşüyor.</w:t>
      </w:r>
    </w:p>
    <w:p>
      <w:pPr/>
      <w:r>
        <w:rPr/>
        <w:t xml:space="preserve">5-) Tabiata bırakılan bir canlı için ne tür bir güç ve bilgi varsaymak gerekir?</w:t>
      </w:r>
    </w:p>
    <w:p>
      <w:pPr/>
      <w:r>
        <w:rPr/>
        <w:t xml:space="preserve">Onun içinde bütün kâinatı kurup yönetebilecek ölçüde kudret ve hikmet bulunduğunu kabul etmek gerekir.</w:t>
      </w:r>
    </w:p>
    <w:p>
      <w:pPr/>
      <w:r>
        <w:rPr/>
        <w:t xml:space="preserve">6-) Son cümlede rububiyette ortaklık neden özellikle vurgulanıyor?</w:t>
      </w:r>
    </w:p>
    <w:p>
      <w:pPr/>
      <w:r>
        <w:rPr/>
        <w:t xml:space="preserve">Yaratma ve idare işinin yalnız Allah’a ait olduğunu kesinleştirmek için vurgulanıyor.</w:t>
      </w:r>
    </w:p>
    <w:p>
      <w:pPr/>
      <w:r>
        <w:rPr/>
        <w:t xml:space="preserve">7-) Son cümlelerde tevhid hangi iki sahada korunuyor?</w:t>
      </w:r>
    </w:p>
    <w:p>
      <w:pPr/>
      <w:r>
        <w:rPr/>
        <w:t xml:space="preserve">Hem ilahlıkta hem de yaratma işinde korunuyor.</w:t>
      </w:r>
    </w:p>
    <w:p>
      <w:pPr/>
      <w:r>
        <w:rPr/>
        <w:t xml:space="preserve">8-) Bu parçanın ana mesajı nedir?</w:t>
      </w:r>
    </w:p>
    <w:p>
      <w:pPr/>
      <w:r>
        <w:rPr/>
        <w:t xml:space="preserve">Eşyayı Allah’a vermek akla uygun ve kolay; tabiata vermek ise akıldan uzak ve imkânsızlıklara dayalıdır.</w:t>
      </w:r>
    </w:p>
    <w:p>
      <w:pPr/>
      <w:r>
        <w:rPr/>
        <w:t xml:space="preserve">9-) Öğrenci olarak bu parçadan hangi düşünme alışkanlığını edinmek gerekir?</w:t>
      </w:r>
    </w:p>
    <w:p>
      <w:pPr/>
      <w:r>
        <w:rPr/>
        <w:t xml:space="preserve">Bir iddianın arkasındaki sonuçları sorgulayıp hangisinin akla ve hakikate uygun olduğuna dikkat etmek gerekir.</w:t>
      </w:r>
    </w:p>
    <w:p>
      <w:r>
        <w:br w:type="page"/>
      </w:r>
    </w:p>
    <w:p>
      <w:pPr>
        <w:pStyle w:val="Heading2"/>
      </w:pPr>
      <w:r>
        <w:t>11sinif tabiat-risalesi-p13-ucuncu-kelime-soru-cevap-vahdete-nisbetin-kolayligi-ve-rububiyette-mudahalenin-imtinasi - Set 6 - CEVAPLAR</w:t>
      </w:r>
    </w:p>
    <w:p>
      <w:pPr/>
      <w:r>
        <w:rPr/>
        <w:t xml:space="preserve">1-) Bu pasajda cevaplanan soru, önceki iddialardan hangisinin düğüm noktasını açıyor?</w:t>
      </w:r>
    </w:p>
    <w:p>
      <w:pPr/>
      <w:r>
        <w:rPr/>
        <w:t xml:space="preserve">Tabiata verilen yaratılış anlayışındaki zorlukların, Allah’a verilince neden ortadan kalktığını açıklıyor.</w:t>
      </w:r>
    </w:p>
    <w:p>
      <w:pPr/>
      <w:r>
        <w:rPr/>
        <w:t xml:space="preserve">2-) Yansıyan görüntülerin gerçek güneş sayılması neden akla aykırı görülüyor?</w:t>
      </w:r>
    </w:p>
    <w:p>
      <w:pPr/>
      <w:r>
        <w:rPr/>
        <w:t xml:space="preserve">Çünkü her küçük yerde bağımsız bir güneş bulunduğunu düşünmek gerekir ki bu son derece zor ve kabul edilemez olur.</w:t>
      </w:r>
    </w:p>
    <w:p>
      <w:pPr/>
      <w:r>
        <w:rPr/>
        <w:t xml:space="preserve">3-) Metne göre bir varlık Allah’a verilirse ona gereken şeyler nasıl ulaşır?</w:t>
      </w:r>
    </w:p>
    <w:p>
      <w:pPr/>
      <w:r>
        <w:rPr/>
        <w:t xml:space="preserve">İlâhî bağlılık ve tecelli sayesinde kolayca ulaşır.</w:t>
      </w:r>
    </w:p>
    <w:p>
      <w:pPr/>
      <w:r>
        <w:rPr/>
        <w:t xml:space="preserve">4-) Bu örnekten sonra her varlık için hangi genel ilke kuruluyor?</w:t>
      </w:r>
    </w:p>
    <w:p>
      <w:pPr/>
      <w:r>
        <w:rPr/>
        <w:t xml:space="preserve">Allah’a bağlanan her varlığın ihtiyaçlarının kolayca verilebileceği ilkesi kuruluyor.</w:t>
      </w:r>
    </w:p>
    <w:p>
      <w:pPr/>
      <w:r>
        <w:rPr/>
        <w:t xml:space="preserve">5-) Parçada geçen “küçük bir fihriste” benzetmesi neyi vurgular?</w:t>
      </w:r>
    </w:p>
    <w:p>
      <w:pPr/>
      <w:r>
        <w:rPr/>
        <w:t xml:space="preserve">Küçük görünen bir canlının, aslında çok geniş hakikatleri içinde topladığını vurgular.</w:t>
      </w:r>
    </w:p>
    <w:p>
      <w:pPr/>
      <w:r>
        <w:rPr/>
        <w:t xml:space="preserve">6-) Sonuç kısmında “müdahale” kelimesi hangi anlamda kullanılıyor?</w:t>
      </w:r>
    </w:p>
    <w:p>
      <w:pPr/>
      <w:r>
        <w:rPr/>
        <w:t xml:space="preserve">Yaratma ve terbiye etme işine başkasının karışması anlamında kullanılıyor.</w:t>
      </w:r>
    </w:p>
    <w:p>
      <w:pPr/>
      <w:r>
        <w:rPr/>
        <w:t xml:space="preserve">7-) Rububiyette ortaklığın reddi, yalnız sayı bakımından tekliği mi anlatır?</w:t>
      </w:r>
    </w:p>
    <w:p>
      <w:pPr/>
      <w:r>
        <w:rPr/>
        <w:t xml:space="preserve">Hayır, yönetme ve yaratma yetkisinin bütünüyle yalnız Allah’a ait olduğunu da anlatır.</w:t>
      </w:r>
    </w:p>
    <w:p>
      <w:pPr/>
      <w:r>
        <w:rPr/>
        <w:t xml:space="preserve">8-) “İmtina derecesinde zorluk” sözü neyi ifade ediyor?</w:t>
      </w:r>
    </w:p>
    <w:p>
      <w:pPr/>
      <w:r>
        <w:rPr/>
        <w:t xml:space="preserve">Tabiata verilince meselenin neredeyse imkânsızlığa dönüşmesini ifade ediyor.</w:t>
      </w:r>
    </w:p>
    <w:p>
      <w:pPr/>
      <w:r>
        <w:rPr/>
        <w:t xml:space="preserve">9-) Parçanın ana fikrini kısa bir hüküm olarak yazınız.</w:t>
      </w:r>
    </w:p>
    <w:p>
      <w:pPr/>
      <w:r>
        <w:rPr/>
        <w:t xml:space="preserve">Tevhid akla uygundur; tabiatçılık ise imkânsızlıklar doğurur.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f4704c716a4adb" /></Relationships>
</file>