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660e316af42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başta hangi yazının adı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yanlış yolu anlatırken kaç tane imkânsız durumdan söz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anlatım neden kısa tutulmuş?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ünlü düşünen kimseler niçin bu yanlışa gitmiş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Müellif, şüphe edenlere karşı ne yapmaya hazır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 hangi güzel sözle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yanlış düşüncenin özü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yer alan başlangıç cümlesi hangi inancı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bu risalenin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yanlış yolun içinde çok sayıda olmaz şey bulunduğu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açıklama basamaklarının atlanmasının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aklına gelen “Nasıl kabul etmişler?” sorusuna verilen cevap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Yolun gerçek iç yüzünü göremedikleri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yerlerde bazı açıklamalar yapıldığı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 tane.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Risalesi.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işe Allah’ın adıyla başlamayı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Çirkin, sevimsiz ve akla uymaz diye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 ile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Delillerle açıklayıp ispat etmeye hazır olduğunu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yollarının sonucunu tam görememişler.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 kısa olsun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 örnekle çok sayıda imkânsızlık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Risalesi.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 eden kimselere karşı hangi yöntem kullanılacak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bu kısmında Allah’ın adı anılarak hangi edebe uyuluyor?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Müellif, anlattığı şeylerin açık olduğunu ne ile desteklemeyi teklif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hangi mübarek sözle nihayetleniyor?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Başlığın altında yer alan risale hangi konuda bir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notada anlatılan yolun akla yakın mı, akıldan uzak mı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düşüncenin güzel mi, çirkin mi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burada uzun uzun mu, kısa kısa mı anlatım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bazı yerlerde açıklama bulunduğu bilgisi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Meşhur düşünürlerin yanılması hangi eksiklikten kaynaklanıyor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besmele bulunması bize hangi güzel başlangıcı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ilk satırlarında hangi eser adı yazılıdır?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 delillerle desteklemeyi teklif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Yazıya Allah’ın adıyla başlama edebine uyuluyor.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 ve kesin deliller kullanılacak deniyor.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kısa anlatım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Çirkin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Akıldan uzak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Tabiatla açıklanan inkârcı düşünceye cevap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Risalesi.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İşe Allah’ın adıyla başlandığını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yüzü fark edememelerinden.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konunun başka risalelerde de işlendiğini gösterir.</w:t>
            </w:r>
          </w:p>
        </w:tc>
      </w:tr>
    </w:tbl>
  </w:body>
</w:document>
</file>