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7c0c7e396a4030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5sinif tabiat-risalesi-p21-genel-hulasa-esbab-musebbeb-seriat-i-fitriye-ve-tabiatin-mahiyeti - Set 1</w:t>
      </w:r>
    </w:p>
    <w:p>
      <w:pPr/>
      <w:r>
        <w:rPr/>
        <w:t xml:space="preserve">1-) Bu parçada sebeplerle sonuçlar arasında nasıl bir ilişki anlatılıyor? (13 kelime)</w:t>
      </w:r>
    </w:p>
    <w:p>
      <w:pPr/>
      <w:r>
        <w:rPr/>
        <w:t xml:space="preserve">Sebepler de sonuçlar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Eşyadaki tabiatın görevi ne olarak gösteriliyor? (12 kelime)</w:t>
      </w:r>
    </w:p>
    <w:p>
      <w:pPr/>
      <w:r>
        <w:rPr/>
        <w:t xml:space="preserve">Tabiat, Allah’ın koyduğu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 hangi görüş daha akla uygun bulunuyor? (9 kelime)</w:t>
      </w:r>
    </w:p>
    <w:p>
      <w:pPr/>
      <w:r>
        <w:rPr/>
        <w:t xml:space="preserve">Her şeyi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Neden sebeplere ve tabiata gerçek yaratma gücü vermek zor görülüyor? (19 kelime)</w:t>
      </w:r>
    </w:p>
    <w:p>
      <w:pPr/>
      <w:r>
        <w:rPr/>
        <w:t xml:space="preserve">Çünkü onlar cansız, şuursuz,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Parçada insanın aklı neye çağrılıyor? (8 kelime)</w:t>
      </w:r>
    </w:p>
    <w:p>
      <w:pPr/>
      <w:r>
        <w:rPr/>
        <w:t xml:space="preserve">İnsafla düşünmeye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İnkârcı kişi önceki yolunu nasıl değerlendiriyor? (13 kelime)</w:t>
      </w:r>
    </w:p>
    <w:p>
      <w:pPr/>
      <w:r>
        <w:rPr/>
        <w:t xml:space="preserve">O yolu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Parçanın sonundaki “iman ediyorum” sözü, kişinin hangi hâl değişimini gösterir? (4 kelime)</w:t>
      </w:r>
    </w:p>
    <w:p>
      <w:pPr/>
      <w:r>
        <w:rPr/>
        <w:t xml:space="preserve">İnkârdan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tabiat-risalesi-p21-genel-hulasa-esbab-musebbeb-seriat-i-fitriye-ve-tabiatin-mahiyeti - Set 2</w:t>
      </w:r>
    </w:p>
    <w:p>
      <w:pPr/>
      <w:r>
        <w:rPr/>
        <w:t xml:space="preserve">1-) Parçada Allah’ın sebepleri yaratması ne maksatla anlatılıyor? (12 kelime)</w:t>
      </w:r>
    </w:p>
    <w:p>
      <w:pPr/>
      <w:r>
        <w:rPr/>
        <w:t xml:space="preserve">Dünyadaki işlerin belli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İlâhî düzenle tabiat arasında nasıl bir bağ kuruluyor? (11 kelime)</w:t>
      </w:r>
    </w:p>
    <w:p>
      <w:pPr/>
      <w:r>
        <w:rPr/>
        <w:t xml:space="preserve">Tabiat, 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Tabiat kendi başına bağımsız bir güç olarak mı sunuluyor? (13 kelime)</w:t>
      </w:r>
    </w:p>
    <w:p>
      <w:pPr/>
      <w:r>
        <w:rPr/>
        <w:t xml:space="preserve">Hayır; o da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 “daha kolay” diye sorulan iki yol hangileridir? (15 kelime)</w:t>
      </w:r>
    </w:p>
    <w:p>
      <w:pPr/>
      <w:r>
        <w:rPr/>
        <w:t xml:space="preserve">Biri her şeyi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Parçaya göre ikinci yol neden kabul edilemez? (15 kelime)</w:t>
      </w:r>
    </w:p>
    <w:p>
      <w:pPr/>
      <w:r>
        <w:rPr/>
        <w:t xml:space="preserve">Çünkü çok sayıda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İnkârcı kişinin kabul ettiği zorunlu sonuç nedir? (10 kelime)</w:t>
      </w:r>
    </w:p>
    <w:p>
      <w:pPr/>
      <w:r>
        <w:rPr/>
        <w:t xml:space="preserve">Her şeyi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Parçada “zerre kadar şuuru olan” ifadesiyle ne vurgulanıyor? (8 kelime)</w:t>
      </w:r>
    </w:p>
    <w:p>
      <w:pPr/>
      <w:r>
        <w:rPr/>
        <w:t xml:space="preserve">Çok az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tabiat-risalesi-p21-genel-hulasa-esbab-musebbeb-seriat-i-fitriye-ve-tabiatin-mahiyeti - Set 3</w:t>
      </w:r>
    </w:p>
    <w:p>
      <w:pPr/>
      <w:r>
        <w:rPr/>
        <w:t xml:space="preserve">1-) Bu bölümde asıl anlatılmak istenen ana düşünce nedir? (13 kelime)</w:t>
      </w:r>
    </w:p>
    <w:p>
      <w:pPr/>
      <w:r>
        <w:rPr/>
        <w:t xml:space="preserve">Yaratmanın gerçek sahibinin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Sebepler ile sonuçların birlikte anılması neyi gösterir? (7 kelime)</w:t>
      </w:r>
    </w:p>
    <w:p>
      <w:pPr/>
      <w:r>
        <w:rPr/>
        <w:t xml:space="preserve">İkisinin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Tabiat için kullanılan benzetme, onun sınırını nasıl açıklar? (11 kelime)</w:t>
      </w:r>
    </w:p>
    <w:p>
      <w:pPr/>
      <w:r>
        <w:rPr/>
        <w:t xml:space="preserve">Tabiat sadece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 sebeplerin özellikleri nasıl anlatılıyor? (9 kelime)</w:t>
      </w:r>
    </w:p>
    <w:p>
      <w:pPr/>
      <w:r>
        <w:rPr/>
        <w:t xml:space="preserve">Onlar cansız,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Neden bu özellikteki şeylere hikmetli işler yaptırmak uygun görülmüyor? (12 kelime)</w:t>
      </w:r>
    </w:p>
    <w:p>
      <w:pPr/>
      <w:r>
        <w:rPr/>
        <w:t xml:space="preserve">Çünkü böylesine düzenli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Münkir kişinin “yanlış gittiğimiz yol” demesi neyi gösterir? (7 kelime)</w:t>
      </w:r>
    </w:p>
    <w:p>
      <w:pPr/>
      <w:r>
        <w:rPr/>
        <w:t xml:space="preserve">Önceki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parçadan çıkarılacak en önemli ders nedir? (9 kelime)</w:t>
      </w:r>
    </w:p>
    <w:p>
      <w:pPr/>
      <w:r>
        <w:rPr/>
        <w:t xml:space="preserve">Görünen sebeplere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tabiat-risalesi-p21-genel-hulasa-esbab-musebbeb-seriat-i-fitriye-ve-tabiatin-mahiyeti - Set 4</w:t>
      </w:r>
    </w:p>
    <w:p>
      <w:pPr/>
      <w:r>
        <w:rPr/>
        <w:t xml:space="preserve">1-) Parçaya göre kâinattaki düzen kimin iradesiyle belirleniyor? (3 kelime)</w:t>
      </w:r>
    </w:p>
    <w:p>
      <w:r>
        <w:rPr/>
        <w:t/>
      </w:r>
    </w:p>
    <w:p>
      <w:pPr/>
      <w:r>
        <w:rPr/>
        <w:t xml:space="preserve">2-) Tabiatın dış dünyada görünen yönü nasıl var oluyor? (3 kelime)</w:t>
      </w:r>
    </w:p>
    <w:p>
      <w:r>
        <w:rPr/>
        <w:t/>
      </w:r>
    </w:p>
    <w:p>
      <w:pPr/>
      <w:r>
        <w:rPr/>
        <w:t xml:space="preserve">3-) Metin, okuyucuya hangi iki seçenek arasında düşünme yaptırıyor? (14 kelime)</w:t>
      </w:r>
    </w:p>
    <w:p>
      <w:pPr/>
      <w:r>
        <w:rPr/>
        <w:t xml:space="preserve">Ya Allah’ın yaratmasını</w:t>
      </w:r>
    </w:p>
    <w:p>
      <w:r>
        <w:rPr/>
        <w:t/>
      </w:r>
    </w:p>
    <w:p>
      <w:r>
        <w:rPr/>
        <w:t/>
      </w:r>
    </w:p>
    <w:p>
      <w:pPr/>
      <w:r>
        <w:rPr/>
        <w:t xml:space="preserve">4-) Parçaya göre hangisi zorunlu olarak kabul edilmesi gereken yoldur? (9 kelime)</w:t>
      </w:r>
    </w:p>
    <w:p>
      <w:pPr/>
      <w:r>
        <w:rPr/>
        <w:t xml:space="preserve">Her şeyi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İnkârcı kişinin itirafında hangi üç değerlendirme yer alıyor? (13 kelime)</w:t>
      </w:r>
    </w:p>
    <w:p>
      <w:pPr/>
      <w:r>
        <w:rPr/>
        <w:t xml:space="preserve">Eski yolun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Metne göre Allah’a doğrudan nisbet etmek neden gerekli görülüyor? (10 kelime)</w:t>
      </w:r>
    </w:p>
    <w:p>
      <w:pPr/>
      <w:r>
        <w:rPr/>
        <w:t xml:space="preserve">Çünkü gerçek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Son cümledeki iman ifadesi, parçada geçen tartışmanın nasıl bittiğini gösterir? (7 kelime)</w:t>
      </w:r>
    </w:p>
    <w:p>
      <w:pPr/>
      <w:r>
        <w:rPr/>
        <w:t xml:space="preserve">Tartışmanın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tabiat-risalesi-p21-genel-hulasa-esbab-musebbeb-seriat-i-fitriye-ve-tabiatin-mahiyeti - Set 5</w:t>
      </w:r>
    </w:p>
    <w:p>
      <w:pPr/>
      <w:r>
        <w:rPr/>
        <w:t xml:space="preserve">1-) Parçada Allah’ın sebepleri de sonuçları da yaratması hangi yönüyle önemlidir? (10 kelime)</w:t>
      </w:r>
    </w:p>
    <w:p>
      <w:pPr/>
      <w:r>
        <w:rPr/>
        <w:t xml:space="preserve">Böylece görünen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Hikmetle sonuçların sebeplere bağlanması ne demektir? (10 kelime)</w:t>
      </w:r>
    </w:p>
    <w:p>
      <w:pPr/>
      <w:r>
        <w:rPr/>
        <w:t xml:space="preserve">Olayların dünyada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Tabiat neden “ayna” gibi düşünülüyor? (10 kelime)</w:t>
      </w:r>
    </w:p>
    <w:p>
      <w:pPr/>
      <w:r>
        <w:rPr/>
        <w:t xml:space="preserve">Çünkü kendisi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 tabiata gerçek yaratıcı rolü vermek için hangi eksikler öne çıkarılıyor? (10 kelime)</w:t>
      </w:r>
    </w:p>
    <w:p>
      <w:pPr/>
      <w:r>
        <w:rPr/>
        <w:t xml:space="preserve">Şuursuz olması,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İnkârcı kişi delilleri dinledikten sonra hangi hükme varıyor? (7 kelime)</w:t>
      </w:r>
    </w:p>
    <w:p>
      <w:pPr/>
      <w:r>
        <w:rPr/>
        <w:t xml:space="preserve">Sebeplerin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Parçada iman cümlesine ulaşmadan önce hangi anlama kapı açılıyor? (8 kelime)</w:t>
      </w:r>
    </w:p>
    <w:p>
      <w:pPr/>
      <w:r>
        <w:rPr/>
        <w:t xml:space="preserve">Delillerle kalbin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parçanın sonunda inkârcı kişi hangi inancı kabul ediyor? (11 kelime)</w:t>
      </w:r>
    </w:p>
    <w:p>
      <w:pPr/>
      <w:r>
        <w:rPr/>
        <w:t xml:space="preserve">Her şeyin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tabiat-risalesi-p21-genel-hulasa-esbab-musebbeb-seriat-i-fitriye-ve-tabiatin-mahiyeti - Set 6</w:t>
      </w:r>
    </w:p>
    <w:p>
      <w:pPr/>
      <w:r>
        <w:rPr/>
        <w:t xml:space="preserve">1-) Bu bölümde “şeriat-ı fıtriye” ile ne anlatılmak isteniyor? (7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Tabiatın bu düzene göre konumu nedir? (9 kelime)</w:t>
      </w:r>
    </w:p>
    <w:p>
      <w:pPr/>
      <w:r>
        <w:rPr/>
        <w:t xml:space="preserve">O düzene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 neden okuyucuya “sen karar ver” anlamında bir çağrı yapıyor? (11 kelime)</w:t>
      </w:r>
    </w:p>
    <w:p>
      <w:pPr/>
      <w:r>
        <w:rPr/>
        <w:t xml:space="preserve">Kişinin aklını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İnkârcı kişinin konuşmasında “itiraf ediyorum” demesi neyi gösterir? (7 kelime)</w:t>
      </w:r>
    </w:p>
    <w:p>
      <w:pPr/>
      <w:r>
        <w:rPr/>
        <w:t xml:space="preserve">Gerçeği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Önceki düşüncesinin zararlı olduğunu söylemesi, sadece yanlışlığı mı anlatır? (11 kelime)</w:t>
      </w:r>
    </w:p>
    <w:p>
      <w:pPr/>
      <w:r>
        <w:rPr/>
        <w:t xml:space="preserve">Hayır; yanlış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Metne göre azıcık düşünen biri hangi sonuca varır? (8 kelime)</w:t>
      </w:r>
    </w:p>
    <w:p>
      <w:pPr/>
      <w:r>
        <w:rPr/>
        <w:t xml:space="preserve">Sebeplere ve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5sinif tabiat-risalesi-p21-genel-hulasa-esbab-musebbeb-seriat-i-fitriye-ve-tabiatin-mahiyeti - Set 1 - CEVAPLAR</w:t>
      </w:r>
    </w:p>
    <w:p>
      <w:pPr/>
      <w:r>
        <w:rPr/>
        <w:t xml:space="preserve">1-) Bu parçada sebeplerle sonuçlar arasında nasıl bir ilişki anlatılıyor?</w:t>
      </w:r>
    </w:p>
    <w:p>
      <w:pPr/>
      <w:r>
        <w:rPr/>
        <w:t xml:space="preserve">Sebepler de sonuçlar da Allah tarafından yaratılır; sonuçlar hikmet gereği sebeplere bağlı görünür.</w:t>
      </w:r>
    </w:p>
    <w:p>
      <w:pPr/>
      <w:r>
        <w:rPr/>
        <w:t xml:space="preserve">2-) Eşyadaki tabiatın görevi ne olarak gösteriliyor?</w:t>
      </w:r>
    </w:p>
    <w:p>
      <w:pPr/>
      <w:r>
        <w:rPr/>
        <w:t xml:space="preserve">Tabiat, Allah’ın koyduğu düzeni yansıtan bir ayna gibi gösteriliyor; asıl yapan değildir.</w:t>
      </w:r>
    </w:p>
    <w:p>
      <w:pPr/>
      <w:r>
        <w:rPr/>
        <w:t xml:space="preserve">3-) Metinde hangi görüş daha akla uygun bulunuyor?</w:t>
      </w:r>
    </w:p>
    <w:p>
      <w:pPr/>
      <w:r>
        <w:rPr/>
        <w:t xml:space="preserve">Her şeyi Allah’ın yarattığını kabul etmek daha uygun bulunuyor.</w:t>
      </w:r>
    </w:p>
    <w:p>
      <w:pPr/>
      <w:r>
        <w:rPr/>
        <w:t xml:space="preserve">4-) Neden sebeplere ve tabiata gerçek yaratma gücü vermek zor görülüyor?</w:t>
      </w:r>
    </w:p>
    <w:p>
      <w:pPr/>
      <w:r>
        <w:rPr/>
        <w:t xml:space="preserve">Çünkü onlar cansız, şuursuz, yaratılmış ve basit varlıklardır; böylelerinin çok ince ve hikmetli işleri kendi başına yapması mümkün görülmez.</w:t>
      </w:r>
    </w:p>
    <w:p>
      <w:pPr/>
      <w:r>
        <w:rPr/>
        <w:t xml:space="preserve">5-) Parçada insanın aklı neye çağrılıyor?</w:t>
      </w:r>
    </w:p>
    <w:p>
      <w:pPr/>
      <w:r>
        <w:rPr/>
        <w:t xml:space="preserve">İnsafla düşünmeye ve doğru olanı kabul etmeye çağrılıyor.</w:t>
      </w:r>
    </w:p>
    <w:p>
      <w:pPr/>
      <w:r>
        <w:rPr/>
        <w:t xml:space="preserve">6-) İnkârcı kişi önceki yolunu nasıl değerlendiriyor?</w:t>
      </w:r>
    </w:p>
    <w:p>
      <w:pPr/>
      <w:r>
        <w:rPr/>
        <w:t xml:space="preserve">O yolu çok yanlış, çok zararlı ve çok çirkin bir yol olarak görüyor.</w:t>
      </w:r>
    </w:p>
    <w:p>
      <w:pPr/>
      <w:r>
        <w:rPr/>
        <w:t xml:space="preserve">7-) Parçanın sonundaki “iman ediyorum” sözü, kişinin hangi hâl değişimini gösterir?</w:t>
      </w:r>
    </w:p>
    <w:p>
      <w:pPr/>
      <w:r>
        <w:rPr/>
        <w:t xml:space="preserve">İnkârdan imana geçişini gösterir.</w:t>
      </w:r>
    </w:p>
    <w:p>
      <w:r>
        <w:br w:type="page"/>
      </w:r>
    </w:p>
    <w:p>
      <w:pPr>
        <w:pStyle w:val="Heading2"/>
      </w:pPr>
      <w:r>
        <w:t>5sinif tabiat-risalesi-p21-genel-hulasa-esbab-musebbeb-seriat-i-fitriye-ve-tabiatin-mahiyeti - Set 2 - CEVAPLAR</w:t>
      </w:r>
    </w:p>
    <w:p>
      <w:pPr/>
      <w:r>
        <w:rPr/>
        <w:t xml:space="preserve">1-) Parçada Allah’ın sebepleri yaratması ne maksatla anlatılıyor?</w:t>
      </w:r>
    </w:p>
    <w:p>
      <w:pPr/>
      <w:r>
        <w:rPr/>
        <w:t xml:space="preserve">Dünyadaki işlerin belli bir düzen içinde görünmesi ve hikmetin anlaşılması için anlatılıyor.</w:t>
      </w:r>
    </w:p>
    <w:p>
      <w:pPr/>
      <w:r>
        <w:rPr/>
        <w:t xml:space="preserve">2-) İlâhî düzenle tabiat arasında nasıl bir bağ kuruluyor?</w:t>
      </w:r>
    </w:p>
    <w:p>
      <w:pPr/>
      <w:r>
        <w:rPr/>
        <w:t xml:space="preserve">Tabiat, Allah’ın koyduğu yaratılış düzeninin dış dünyadaki bir yansıması gibi anlatılıyor.</w:t>
      </w:r>
    </w:p>
    <w:p>
      <w:pPr/>
      <w:r>
        <w:rPr/>
        <w:t xml:space="preserve">3-) Tabiat kendi başına bağımsız bir güç olarak mı sunuluyor?</w:t>
      </w:r>
    </w:p>
    <w:p>
      <w:pPr/>
      <w:r>
        <w:rPr/>
        <w:t xml:space="preserve">Hayır; o da Allah’ın iradesi ve kudretiyle var edilen bir şey olarak sunuluyor.</w:t>
      </w:r>
    </w:p>
    <w:p>
      <w:pPr/>
      <w:r>
        <w:rPr/>
        <w:t xml:space="preserve">4-) Metinde “daha kolay” diye sorulan iki yol hangileridir?</w:t>
      </w:r>
    </w:p>
    <w:p>
      <w:pPr/>
      <w:r>
        <w:rPr/>
        <w:t xml:space="preserve">Biri her şeyi Allah’ın yarattığını kabul etmek, diğeri ise sebeplere ve tabiata yaratma işi vermektir.</w:t>
      </w:r>
    </w:p>
    <w:p>
      <w:pPr/>
      <w:r>
        <w:rPr/>
        <w:t xml:space="preserve">5-) Parçaya göre ikinci yol neden kabul edilemez?</w:t>
      </w:r>
    </w:p>
    <w:p>
      <w:pPr/>
      <w:r>
        <w:rPr/>
        <w:t xml:space="preserve">Çünkü çok sayıda araç, ölçü, bilgi ve hikmet gerektiren işleri şuursuz şeylere vermek akla sığmaz.</w:t>
      </w:r>
    </w:p>
    <w:p>
      <w:pPr/>
      <w:r>
        <w:rPr/>
        <w:t xml:space="preserve">6-) İnkârcı kişinin kabul ettiği zorunlu sonuç nedir?</w:t>
      </w:r>
    </w:p>
    <w:p>
      <w:pPr/>
      <w:r>
        <w:rPr/>
        <w:t xml:space="preserve">Her şeyi var edenin Allah olduğunu kabul etmenin gerekli olduğudur.</w:t>
      </w:r>
    </w:p>
    <w:p>
      <w:pPr/>
      <w:r>
        <w:rPr/>
        <w:t xml:space="preserve">7-) Parçada “zerre kadar şuuru olan” ifadesiyle ne vurgulanıyor?</w:t>
      </w:r>
    </w:p>
    <w:p>
      <w:pPr/>
      <w:r>
        <w:rPr/>
        <w:t xml:space="preserve">Çok az düşünmenin bile gerçeği anlamaya yeteceği vurgulanıyor.</w:t>
      </w:r>
    </w:p>
    <w:p>
      <w:r>
        <w:br w:type="page"/>
      </w:r>
    </w:p>
    <w:p>
      <w:pPr>
        <w:pStyle w:val="Heading2"/>
      </w:pPr>
      <w:r>
        <w:t>5sinif tabiat-risalesi-p21-genel-hulasa-esbab-musebbeb-seriat-i-fitriye-ve-tabiatin-mahiyeti - Set 3 - CEVAPLAR</w:t>
      </w:r>
    </w:p>
    <w:p>
      <w:pPr/>
      <w:r>
        <w:rPr/>
        <w:t xml:space="preserve">1-) Bu bölümde asıl anlatılmak istenen ana düşünce nedir?</w:t>
      </w:r>
    </w:p>
    <w:p>
      <w:pPr/>
      <w:r>
        <w:rPr/>
        <w:t xml:space="preserve">Yaratmanın gerçek sahibinin yalnız Allah olduğu, sebeplerin ve tabiatın ise asıl fail olmadığıdır.</w:t>
      </w:r>
    </w:p>
    <w:p>
      <w:pPr/>
      <w:r>
        <w:rPr/>
        <w:t xml:space="preserve">2-) Sebepler ile sonuçların birlikte anılması neyi gösterir?</w:t>
      </w:r>
    </w:p>
    <w:p>
      <w:pPr/>
      <w:r>
        <w:rPr/>
        <w:t xml:space="preserve">İkisinin de Allah’ın yaratmasıyla var olduğunu gösterir.</w:t>
      </w:r>
    </w:p>
    <w:p>
      <w:pPr/>
      <w:r>
        <w:rPr/>
        <w:t xml:space="preserve">3-) Tabiat için kullanılan benzetme, onun sınırını nasıl açıklar?</w:t>
      </w:r>
    </w:p>
    <w:p>
      <w:pPr/>
      <w:r>
        <w:rPr/>
        <w:t xml:space="preserve">Tabiat sadece gösteren ve yansıtan bir şeydir; kendi başına yapan değildir.</w:t>
      </w:r>
    </w:p>
    <w:p>
      <w:pPr/>
      <w:r>
        <w:rPr/>
        <w:t xml:space="preserve">4-) Metinde sebeplerin özellikleri nasıl anlatılıyor?</w:t>
      </w:r>
    </w:p>
    <w:p>
      <w:pPr/>
      <w:r>
        <w:rPr/>
        <w:t xml:space="preserve">Onlar cansız, bilinçsiz, yaratılmış ve basit şeyler olarak anlatılıyor.</w:t>
      </w:r>
    </w:p>
    <w:p>
      <w:pPr/>
      <w:r>
        <w:rPr/>
        <w:t xml:space="preserve">5-) Neden bu özellikteki şeylere hikmetli işler yaptırmak uygun görülmüyor?</w:t>
      </w:r>
    </w:p>
    <w:p>
      <w:pPr/>
      <w:r>
        <w:rPr/>
        <w:t xml:space="preserve">Çünkü böylesine düzenli ve ölçülü işleri yapmak bilgi, güç ve irade ister.</w:t>
      </w:r>
    </w:p>
    <w:p>
      <w:pPr/>
      <w:r>
        <w:rPr/>
        <w:t xml:space="preserve">6-) Münkir kişinin “yanlış gittiğimiz yol” demesi neyi gösterir?</w:t>
      </w:r>
    </w:p>
    <w:p>
      <w:pPr/>
      <w:r>
        <w:rPr/>
        <w:t xml:space="preserve">Önceki inancının hatalı olduğunu kabul ettiğini gösterir.</w:t>
      </w:r>
    </w:p>
    <w:p>
      <w:pPr/>
      <w:r>
        <w:rPr/>
        <w:t xml:space="preserve">7-) Bu parçadan çıkarılacak en önemli ders nedir?</w:t>
      </w:r>
    </w:p>
    <w:p>
      <w:pPr/>
      <w:r>
        <w:rPr/>
        <w:t xml:space="preserve">Görünen sebeplere aldanmayıp her şeyin yaratıcısının Allah olduğunu bilmektir.</w:t>
      </w:r>
    </w:p>
    <w:p>
      <w:r>
        <w:br w:type="page"/>
      </w:r>
    </w:p>
    <w:p>
      <w:pPr>
        <w:pStyle w:val="Heading2"/>
      </w:pPr>
      <w:r>
        <w:t>5sinif tabiat-risalesi-p21-genel-hulasa-esbab-musebbeb-seriat-i-fitriye-ve-tabiatin-mahiyeti - Set 4 - CEVAPLAR</w:t>
      </w:r>
    </w:p>
    <w:p>
      <w:pPr/>
      <w:r>
        <w:rPr/>
        <w:t xml:space="preserve">1-) Parçaya göre kâinattaki düzen kimin iradesiyle belirleniyor?</w:t>
      </w:r>
    </w:p>
    <w:p>
      <w:pPr/>
      <w:r>
        <w:rPr/>
        <w:t xml:space="preserve">Allah’ın iradesiyle belirleniyor.</w:t>
      </w:r>
    </w:p>
    <w:p>
      <w:pPr/>
      <w:r>
        <w:rPr/>
        <w:t xml:space="preserve">2-) Tabiatın dış dünyada görünen yönü nasıl var oluyor?</w:t>
      </w:r>
    </w:p>
    <w:p>
      <w:pPr/>
      <w:r>
        <w:rPr/>
        <w:t xml:space="preserve">Allah’ın kudretiyle yaratılıyor.</w:t>
      </w:r>
    </w:p>
    <w:p>
      <w:pPr/>
      <w:r>
        <w:rPr/>
        <w:t xml:space="preserve">3-) Metin, okuyucuya hangi iki seçenek arasında düşünme yaptırıyor?</w:t>
      </w:r>
    </w:p>
    <w:p>
      <w:pPr/>
      <w:r>
        <w:rPr/>
        <w:t xml:space="preserve">Ya Allah’ın yaratmasını kabul etmek ya da sebeplere ve tabiata yaratma vermek arasında düşündürüyor.</w:t>
      </w:r>
    </w:p>
    <w:p>
      <w:pPr/>
      <w:r>
        <w:rPr/>
        <w:t xml:space="preserve">4-) Parçaya göre hangisi zorunlu olarak kabul edilmesi gereken yoldur?</w:t>
      </w:r>
    </w:p>
    <w:p>
      <w:pPr/>
      <w:r>
        <w:rPr/>
        <w:t xml:space="preserve">Her şeyi Allah’a vermek zorunlu kabul edilmesi gereken yoldur.</w:t>
      </w:r>
    </w:p>
    <w:p>
      <w:pPr/>
      <w:r>
        <w:rPr/>
        <w:t xml:space="preserve">5-) İnkârcı kişinin itirafında hangi üç değerlendirme yer alıyor?</w:t>
      </w:r>
    </w:p>
    <w:p>
      <w:pPr/>
      <w:r>
        <w:rPr/>
        <w:t xml:space="preserve">Eski yolun çok imkânsız, çok zararlı ve çok çirkin olduğu değerlendirmesi yer alıyor.</w:t>
      </w:r>
    </w:p>
    <w:p>
      <w:pPr/>
      <w:r>
        <w:rPr/>
        <w:t xml:space="preserve">6-) Metne göre Allah’a doğrudan nisbet etmek neden gerekli görülüyor?</w:t>
      </w:r>
    </w:p>
    <w:p>
      <w:pPr/>
      <w:r>
        <w:rPr/>
        <w:t xml:space="preserve">Çünkü gerçek yaratma ancak sonsuz kudret sahibi olana ait olabilir.</w:t>
      </w:r>
    </w:p>
    <w:p>
      <w:pPr/>
      <w:r>
        <w:rPr/>
        <w:t xml:space="preserve">7-) Son cümledeki iman ifadesi, parçada geçen tartışmanın nasıl bittiğini gösterir?</w:t>
      </w:r>
    </w:p>
    <w:p>
      <w:pPr/>
      <w:r>
        <w:rPr/>
        <w:t xml:space="preserve">Tartışmanın kabul, teslimiyet ve imanla bittiğini gösterir.</w:t>
      </w:r>
    </w:p>
    <w:p>
      <w:r>
        <w:br w:type="page"/>
      </w:r>
    </w:p>
    <w:p>
      <w:pPr>
        <w:pStyle w:val="Heading2"/>
      </w:pPr>
      <w:r>
        <w:t>5sinif tabiat-risalesi-p21-genel-hulasa-esbab-musebbeb-seriat-i-fitriye-ve-tabiatin-mahiyeti - Set 5 - CEVAPLAR</w:t>
      </w:r>
    </w:p>
    <w:p>
      <w:pPr/>
      <w:r>
        <w:rPr/>
        <w:t xml:space="preserve">1-) Parçada Allah’ın sebepleri de sonuçları da yaratması hangi yönüyle önemlidir?</w:t>
      </w:r>
    </w:p>
    <w:p>
      <w:pPr/>
      <w:r>
        <w:rPr/>
        <w:t xml:space="preserve">Böylece görünen sebeplerin perde olduğu, asıl yaratıcının Allah olduğu anlaşılır.</w:t>
      </w:r>
    </w:p>
    <w:p>
      <w:pPr/>
      <w:r>
        <w:rPr/>
        <w:t xml:space="preserve">2-) Hikmetle sonuçların sebeplere bağlanması ne demektir?</w:t>
      </w:r>
    </w:p>
    <w:p>
      <w:pPr/>
      <w:r>
        <w:rPr/>
        <w:t xml:space="preserve">Olayların dünyada belli bir sıra ve düzen içinde görünmesi demektir.</w:t>
      </w:r>
    </w:p>
    <w:p>
      <w:pPr/>
      <w:r>
        <w:rPr/>
        <w:t xml:space="preserve">3-) Tabiat neden “ayna” gibi düşünülüyor?</w:t>
      </w:r>
    </w:p>
    <w:p>
      <w:pPr/>
      <w:r>
        <w:rPr/>
        <w:t xml:space="preserve">Çünkü kendisi bir şey üretmez; sadece ilâhî düzenin yansımasını gösterir.</w:t>
      </w:r>
    </w:p>
    <w:p>
      <w:pPr/>
      <w:r>
        <w:rPr/>
        <w:t xml:space="preserve">4-) Metinde tabiata gerçek yaratıcı rolü vermek için hangi eksikler öne çıkarılıyor?</w:t>
      </w:r>
    </w:p>
    <w:p>
      <w:pPr/>
      <w:r>
        <w:rPr/>
        <w:t xml:space="preserve">Şuursuz olması, yaratılmış olması ve basit yapıda bulunması öne çıkarılıyor.</w:t>
      </w:r>
    </w:p>
    <w:p>
      <w:pPr/>
      <w:r>
        <w:rPr/>
        <w:t xml:space="preserve">5-) İnkârcı kişi delilleri dinledikten sonra hangi hükme varıyor?</w:t>
      </w:r>
    </w:p>
    <w:p>
      <w:pPr/>
      <w:r>
        <w:rPr/>
        <w:t xml:space="preserve">Sebeplerin ve tabiatın yaratıcı olamayacağı hükmüne varıyor.</w:t>
      </w:r>
    </w:p>
    <w:p>
      <w:pPr/>
      <w:r>
        <w:rPr/>
        <w:t xml:space="preserve">6-) Parçada iman cümlesine ulaşmadan önce hangi anlama kapı açılıyor?</w:t>
      </w:r>
    </w:p>
    <w:p>
      <w:pPr/>
      <w:r>
        <w:rPr/>
        <w:t xml:space="preserve">Delillerle kalbin ve aklın ikna olmasına kapı açılıyor.</w:t>
      </w:r>
    </w:p>
    <w:p>
      <w:pPr/>
      <w:r>
        <w:rPr/>
        <w:t xml:space="preserve">7-) Bu parçanın sonunda inkârcı kişi hangi inancı kabul ediyor?</w:t>
      </w:r>
    </w:p>
    <w:p>
      <w:pPr/>
      <w:r>
        <w:rPr/>
        <w:t xml:space="preserve">Her şeyin doğrudan Allah’a ait olduğunu kabul edip iman ettiğini söylüyor.</w:t>
      </w:r>
    </w:p>
    <w:p>
      <w:r>
        <w:br w:type="page"/>
      </w:r>
    </w:p>
    <w:p>
      <w:pPr>
        <w:pStyle w:val="Heading2"/>
      </w:pPr>
      <w:r>
        <w:t>5sinif tabiat-risalesi-p21-genel-hulasa-esbab-musebbeb-seriat-i-fitriye-ve-tabiatin-mahiyeti - Set 6 - CEVAPLAR</w:t>
      </w:r>
    </w:p>
    <w:p>
      <w:pPr/>
      <w:r>
        <w:rPr/>
        <w:t xml:space="preserve">1-) Bu bölümde “şeriat-ı fıtriye” ile ne anlatılmak isteniyor?</w:t>
      </w:r>
    </w:p>
    <w:p>
      <w:pPr/>
      <w:r>
        <w:rPr/>
        <w:t xml:space="preserve">Allah’ın kâinatta koyduğu yaratılış düzeni anlatılmak isteniyor.</w:t>
      </w:r>
    </w:p>
    <w:p>
      <w:pPr/>
      <w:r>
        <w:rPr/>
        <w:t xml:space="preserve">2-) Tabiatın bu düzene göre konumu nedir?</w:t>
      </w:r>
    </w:p>
    <w:p>
      <w:pPr/>
      <w:r>
        <w:rPr/>
        <w:t xml:space="preserve">O düzene işaret eden ve onu yansıtan bir konumdadır.</w:t>
      </w:r>
    </w:p>
    <w:p>
      <w:pPr/>
      <w:r>
        <w:rPr/>
        <w:t xml:space="preserve">3-) Metin neden okuyucuya “sen karar ver” anlamında bir çağrı yapıyor?</w:t>
      </w:r>
    </w:p>
    <w:p>
      <w:pPr/>
      <w:r>
        <w:rPr/>
        <w:t xml:space="preserve">Kişinin aklını kullanıp hangi düşüncenin doğru olduğunu kendisinin görmesi için yapıyor.</w:t>
      </w:r>
    </w:p>
    <w:p>
      <w:pPr/>
      <w:r>
        <w:rPr/>
        <w:t xml:space="preserve">4-) İnkârcı kişinin konuşmasında “itiraf ediyorum” demesi neyi gösterir?</w:t>
      </w:r>
    </w:p>
    <w:p>
      <w:pPr/>
      <w:r>
        <w:rPr/>
        <w:t xml:space="preserve">Gerçeği kabul edecek kadar dürüst davrandığını gösterir.</w:t>
      </w:r>
    </w:p>
    <w:p>
      <w:pPr/>
      <w:r>
        <w:rPr/>
        <w:t xml:space="preserve">5-) Önceki düşüncesinin zararlı olduğunu söylemesi, sadece yanlışlığı mı anlatır?</w:t>
      </w:r>
    </w:p>
    <w:p>
      <w:pPr/>
      <w:r>
        <w:rPr/>
        <w:t xml:space="preserve">Hayır; yanlış olmasının yanında insanı kötü bir yola götürdüğünü de anlatır.</w:t>
      </w:r>
    </w:p>
    <w:p>
      <w:pPr/>
      <w:r>
        <w:rPr/>
        <w:t xml:space="preserve">6-) Metne göre azıcık düşünen biri hangi sonuca varır?</w:t>
      </w:r>
    </w:p>
    <w:p>
      <w:pPr/>
      <w:r>
        <w:rPr/>
        <w:t xml:space="preserve">Sebeplere ve tabiata yaratma vermenin imkânsız olduğunu anlar.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66bceda1962f4f00" /></Relationships>
</file>