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255ac89845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tabiatın ve sebeplerin kendi başına yapıcı olamayacağına ilk olarak hangi iki temel gerekçeyle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ve tabiatın yaratılışta perde yapılmasının hikmeti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 örneğiyle hangi düşüncenin akla aykırılığı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Kitap örneğinde kalem, mürekkep ve kâğıt üzerinden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Hangisi daha akla uygun görülüyor: Varlıkları doğrudan Allah’a vermek mi, cansız sebeplere sınırsız görev yüklemek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Kâtip örneği, sebepler hakkındaki hangi yanlış düşünceyi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muhatabın insafa çağrılması hangi amaçla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yaratılması, onların bağımsız güç sahibi olduğunu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“tabiata tapan” kişiye verilen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sanatlı ve sonradan meydana gelmiş olması, onun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Müsebbeb ile sebebin birlikte yaratıldığı söylenirken hangi ilahî özelliklerin görünmesi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dış sebeplerin bulunması, gerçek tesirin onlarda olduğu anlamına mı gelir?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Kitabı doğrudan yazmak, o araçların içine daha karmaşık bir yazma sistemi yerleştirip kitabı ona yazdırmaktan daha kolaydır; bu da sebeplere gerçek etki vermenin mantıksızlığını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Parçaları yapan ustanın saati doğrudan kurması daha kolayken, parçalara ayrıca yaptırma gücü vermenin çok daha anlamsız ve imkânsız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 görülen bazı eksik ve ağır görünen hâller doğrudan Allah’a isnat edilmesin diye sebepler araya konuluyor; böylece ilahî izzet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Birincisi, tabiat da diğer varlıklar gibi yaratılmıştır. İkincisi, ortaya çıkan şeyler çok sayıda araç ve düzene ihtiyaç gösterdiği için bunları kuran üstün bir kudret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Onlar da yaratılmıştır ve ancak ilahî iradenin emrinde görünür bir vasıtadır.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 yargıyı bırakıp hangi görüşün akla daha uygun ve daha mümkün olduğunu dürüstçe düşünmesi için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Bilinçsiz araçların kendi başına anlamlı ve düzenli bir eser ortaya koyabileceği düşüncesini çürütüyor.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Allah’a vermek daha uygundur. Çünkü sebepler bilinçsiz, güçsüz ve basittir; oysa varlıklar çok ince ölçü ve hikmet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Dışta bir bağlantı görünür; fakat asıl yaratma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tecellisi ve hikmetli düzeni görünür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var olmadığını, onu yapan bir yaratıcı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da sebebin de yaratılmış olduğu, bu yüzden asıl yaratıcı olamayacağı dersidir.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Saatçi örneğinde “çarklara yaptırma” fikri niçin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“bağımsız güç” saymak yerine “yansıma” saymak neden daha doğru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tabiat için “ilahî düzenin aynası” denmesi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Muhatabın sonunda “yanlış yoldaydık” demesi, hangi delillerin etkisini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tabiatın da diğer şeyler gibi “mahluk” sayılmasının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birçok alet ve cihaza muhtaç olması,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Allah’ın, sebepleri rububiyetine ortak etmeye ihtiyaç duymadığı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 benzetmesindeki asıl karşılaştırma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Kitap örneğinde neden yazı makinesinin icadı, kitabın yazılmasından daha zor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özel düzeni bulunduğu fikri, matbaa benzetmesini nasıl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matbaa gibi düşünmek neden “hurafe”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İmkânsızlık, akla aykırılık ve zararlı sonuçlar gösteren delillerin etkisini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etkileyen asıl güç değil, ilahî düzeni yansıtan bir vasıta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tabiatın kendisi bilinçli ve kudretli bir özne değil, ilahî kanunların görünen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parçaların kendisine ayrıca kurucu güç vermek, ustanın doğrudan yapmasından çok daha zor ve mantıksızdır.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Ustanın doğrudan yapması ile, güçsüz parçalara yaptırmasının hangisinin daha makul olduğu karşılaştırılır.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 sınırsız olduğu için işini aciz araçlarla paylaşmaya muhtaç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düzeni kuran sonsuz güç sahibi bir yaratıcı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düzenli, sanatlı ve sonradan meydana gelmiş bir yapı taşıdığı için onun da yaratıldığı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sebepler ve tabiat yapmaz; onlar ancak görünürde bir vasıtadır, asıl yaratıcı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matbaa olsa bile malzemeyi var etmek, uygun ölçüyle toplamak ve düzenlemek için yine Allah’ın kudreti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Matbaa aynı kalıbı tekrarlar; oysa varlıklar özellikle canlılar özel biçimde yaratılır, bu yüzden benzetme yetersiz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yalnız bir kitabı yazdırmak için ondan daha karmaşık bir sistem kurmak gerekir.</w:t>
            </w:r>
          </w:p>
        </w:tc>
      </w:tr>
    </w:tbl>
  </w:body>
</w:document>
</file>