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e510f0bbf4dc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tabiat-risalesi-p17-3-muhal-2-misal-ve-sonuc-kislamescid-ip-hayali-tabiatin-mahiyetini-reddeden-tarif - Set 1</w:t>
      </w:r>
    </w:p>
    <w:p>
      <w:pPr/>
      <w:r>
        <w:rPr/>
        <w:t xml:space="preserve">1-) İkinci misalde vahşi adam, kışlada gördüğü düzenli hareketleri neye bağlayarak yanlış düşünüyor? (14 kelime)</w:t>
      </w:r>
    </w:p>
    <w:p>
      <w:pPr/>
      <w:r>
        <w:rPr/>
        <w:t xml:space="preserve">Askerlerin bir komutanın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askerin hareketiyle daha büyük birliklerin de hareket etmesi neyi gösterir? (9 kelime)</w:t>
      </w:r>
    </w:p>
    <w:p>
      <w:pPr/>
      <w:r>
        <w:rPr/>
        <w:t xml:space="preserve">Ortada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Vahşi adamın “ip” hayali, onun hangi eksikliğini gösteriyor? (11 kelime)</w:t>
      </w:r>
    </w:p>
    <w:p>
      <w:pPr/>
      <w:r>
        <w:rPr/>
        <w:t xml:space="preserve">Sebepleri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inkârcı kişinin “tabiat” anlayışı hangi bakımdan vahşi adama benzetiliyor? (13 kelime)</w:t>
      </w:r>
    </w:p>
    <w:p>
      <w:pPr/>
      <w:r>
        <w:rPr/>
        <w:t xml:space="preserve">O da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İnkârcı bakış açısı kâinattaki kanunları nasıl yanlış yorumluyor? (11 kelime)</w:t>
      </w:r>
    </w:p>
    <w:p>
      <w:pPr/>
      <w:r>
        <w:rPr/>
        <w:t xml:space="preserve">Onları tarif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kudret ile kanun arasındaki ilişki nasıl kurulmalıdır? (12 kelime)</w:t>
      </w:r>
    </w:p>
    <w:p>
      <w:pPr/>
      <w:r>
        <w:rPr/>
        <w:t xml:space="preserve">Kanun düzenin ifadesidir;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bölümde “tabiat” için yapılan benzetmelerin ortak mesajı nedir? (10 kelime)</w:t>
      </w:r>
    </w:p>
    <w:p>
      <w:pPr/>
      <w:r>
        <w:rPr/>
        <w:t xml:space="preserve">Tabiatın ancak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“tabiat” denilen şeyin eline yaratma vermek neden yanlış? (12 kelime)</w:t>
      </w:r>
    </w:p>
    <w:p>
      <w:pPr/>
      <w:r>
        <w:rPr/>
        <w:t xml:space="preserve">Çünkü kanunların bilgide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“Nakış, nakkaş olamaz” sözü hangi anlayışı öğretir? (5 kelime)</w:t>
      </w:r>
    </w:p>
    <w:p>
      <w:pPr/>
      <w:r>
        <w:rPr/>
        <w:t xml:space="preserve">Eserin</w:t>
      </w:r>
    </w:p>
    <w:p>
      <w:r>
        <w:rPr/>
        <w:t/>
      </w:r>
    </w:p>
    <w:p>
      <w:pPr/>
      <w:r>
        <w:rPr/>
        <w:t xml:space="preserve">10-) Parçaya göre tabiat neden yaratıcı sayılamaz? (12 kelime)</w:t>
      </w:r>
    </w:p>
    <w:p>
      <w:pPr/>
      <w:r>
        <w:rPr/>
        <w:t xml:space="preserve">Çünkü kendisi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tabiat-risalesi-p17-3-muhal-2-misal-ve-sonuc-kislamescid-ip-hayali-tabiatin-mahiyetini-reddeden-tarif - Set 2</w:t>
      </w:r>
    </w:p>
    <w:p>
      <w:pPr/>
      <w:r>
        <w:rPr/>
        <w:t xml:space="preserve">1-) İkinci misalde önce hangi mekân anlatılıyor ve orada ne görülüyor? (12 kelime)</w:t>
      </w:r>
    </w:p>
    <w:p>
      <w:pPr/>
      <w:r>
        <w:rPr/>
        <w:t xml:space="preserve">Önce bir askerî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Kışladaki toplu hareketler karşısında doğru açıklama ne olmalıydı? (9 kelime)</w:t>
      </w:r>
    </w:p>
    <w:p>
      <w:pPr/>
      <w:r>
        <w:rPr/>
        <w:t xml:space="preserve">Bunun komutanın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iki örnekte de vahşi adamın ortak hatası nedir? (12 kelime)</w:t>
      </w:r>
    </w:p>
    <w:p>
      <w:pPr/>
      <w:r>
        <w:rPr/>
        <w:t xml:space="preserve">Görünmeyen ama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maddî bağ ile manevî bağ arasındaki farkı nasıl hissettiriyor? (14 kelime)</w:t>
      </w:r>
    </w:p>
    <w:p>
      <w:pPr/>
      <w:r>
        <w:rPr/>
        <w:t xml:space="preserve">Maddî bağın kaba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Misallerden sonra kâinata bakan inkârcı kişinin yaptığı benzetme hatası nedir? (11 kelime)</w:t>
      </w:r>
    </w:p>
    <w:p>
      <w:pPr/>
      <w:r>
        <w:rPr/>
        <w:t xml:space="preserve">Manevî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“kuvvet” hakkında hangi yanlış anlayış reddediliyor? (15 kelime)</w:t>
      </w:r>
    </w:p>
    <w:p>
      <w:pPr/>
      <w:r>
        <w:rPr/>
        <w:t xml:space="preserve">Kuvvetin, Allah’ın kudretinin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İnkârcı kişinin hatası, kâinattaki manevî kanunları nasıl görmekten kaynaklanıyor? (18 kelime)</w:t>
      </w:r>
    </w:p>
    <w:p>
      <w:pPr/>
      <w:r>
        <w:rPr/>
        <w:t xml:space="preserve">Onları sadece zihnî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Tabiatın “bir perde” olarak anılması ne demektir? (10 kelime)</w:t>
      </w:r>
    </w:p>
    <w:p>
      <w:pPr/>
      <w:r>
        <w:rPr/>
        <w:t xml:space="preserve">Asıl yapanı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vermek istediği uyarıyı bir öğüt cümlesiyle yaz. (11 kelime)</w:t>
      </w:r>
    </w:p>
    <w:p>
      <w:pPr/>
      <w:r>
        <w:rPr/>
        <w:t xml:space="preserve">Kâinattaki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parça, Allah’ın varlığı ve kudreti konusunda öğrenciyi hangi sonuca götürür? (19 kelime)</w:t>
      </w:r>
    </w:p>
    <w:p>
      <w:pPr/>
      <w:r>
        <w:rPr/>
        <w:t xml:space="preserve">Kâinattaki düzenin bilinçsiz tabiatla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tabiat-risalesi-p17-3-muhal-2-misal-ve-sonuc-kislamescid-ip-hayali-tabiatin-mahiyetini-reddeden-tarif - Set 3</w:t>
      </w:r>
    </w:p>
    <w:p>
      <w:pPr/>
      <w:r>
        <w:rPr/>
        <w:t xml:space="preserve">1-) Parçadaki vahşi adamın en belirgin özelliği nedir? (10 kelime)</w:t>
      </w:r>
    </w:p>
    <w:p>
      <w:pPr/>
      <w:r>
        <w:rPr/>
        <w:t xml:space="preserve">Düzeni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Cami örneğinde toplu hareketin kaynağı olarak ne öne çıkarılıyor? (7 kelime)</w:t>
      </w:r>
    </w:p>
    <w:p>
      <w:pPr/>
      <w:r>
        <w:rPr/>
        <w:t xml:space="preserve">Dinî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Cami örneğinde insanlar dış baskıyla mı, başka bir sebeple mi birlikte hareket ediyor? (10 kelime)</w:t>
      </w:r>
    </w:p>
    <w:p>
      <w:pPr/>
      <w:r>
        <w:rPr/>
        <w:t xml:space="preserve">Dış baskıyla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“manevî ve semavî kanunlar” ifadesi neye karşılık gelir? (11 kelime)</w:t>
      </w:r>
    </w:p>
    <w:p>
      <w:pPr/>
      <w:r>
        <w:rPr/>
        <w:t xml:space="preserve">Allah’tan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inkârcı kişinin kâinata bakışında “tabiat” nasıl bir yere konuyor? (11 kelime)</w:t>
      </w:r>
    </w:p>
    <w:p>
      <w:pPr/>
      <w:r>
        <w:rPr/>
        <w:t xml:space="preserve">Allah’ın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Misalden sonra kâinat nasıl tasvir ediliyor? (11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“ilim ve kelâmdan gelen kanunlar” ifadesiyle neye dikkat çekiliyor? (15 kelime)</w:t>
      </w:r>
    </w:p>
    <w:p>
      <w:pPr/>
      <w:r>
        <w:rPr/>
        <w:t xml:space="preserve">Bu düzenin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“yaratılmış olmak” ile “yaratıcı olmak” arasındaki fark nasıl vurgulanıyor? (15 kelime)</w:t>
      </w:r>
    </w:p>
    <w:p>
      <w:pPr/>
      <w:r>
        <w:rPr/>
        <w:t xml:space="preserve">Tabiat ve kanun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cümlelerdeki kısa hükümler okuyucuda nasıl bir etki bırakır? (8 kelime)</w:t>
      </w:r>
    </w:p>
    <w:p>
      <w:pPr/>
      <w:r>
        <w:rPr/>
        <w:t xml:space="preserve">Kavramları netleştirir,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çıkarılacak en önemli iman dersi nedir? (12 kelime)</w:t>
      </w:r>
    </w:p>
    <w:p>
      <w:pPr/>
      <w:r>
        <w:rPr/>
        <w:t xml:space="preserve">Düzen, kanun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tabiat-risalesi-p17-3-muhal-2-misal-ve-sonuc-kislamescid-ip-hayali-tabiatin-mahiyetini-reddeden-tarif - Set 4</w:t>
      </w:r>
    </w:p>
    <w:p>
      <w:pPr/>
      <w:r>
        <w:rPr/>
        <w:t xml:space="preserve">1-) Kışla örneğinde toplu hareketin kaynağı olarak ne öne çıkarılıyor? (8 kelime)</w:t>
      </w:r>
    </w:p>
    <w:p>
      <w:pPr/>
      <w:r>
        <w:rPr/>
        <w:t xml:space="preserve">Kumandanın yönetimi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Askerlerin uyumlu hareketini iplerle açıklamak nasıl bir düşünme hatasıdır? (10 kelime)</w:t>
      </w:r>
    </w:p>
    <w:p>
      <w:pPr/>
      <w:r>
        <w:rPr/>
        <w:t xml:space="preserve">Gerçek sebebi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Cuma namazı örneğinde topluluğun aynı hareketleri yapması neyin işaretidir? (11 kelime)</w:t>
      </w:r>
    </w:p>
    <w:p>
      <w:pPr/>
      <w:r>
        <w:rPr/>
        <w:t xml:space="preserve">Ortak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Kışla ve cami örnekleriyle hangi ortak yanlış düşünce eleştiriliyor? (13 kelime)</w:t>
      </w:r>
    </w:p>
    <w:p>
      <w:pPr/>
      <w:r>
        <w:rPr/>
        <w:t xml:space="preserve">Düzenli ve anlamlı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Vahşi adamın camideki topluluk hakkında kurduğu düşünce neden alaya değer görülüyor? (9 kelime)</w:t>
      </w:r>
    </w:p>
    <w:p>
      <w:pPr/>
      <w:r>
        <w:rPr/>
        <w:t xml:space="preserve">Çünkü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İnkârcı kişi kâinatın düzenini açıklarken hangi büyük yanlışa düşüyor? (12 kelime)</w:t>
      </w:r>
    </w:p>
    <w:p>
      <w:pPr/>
      <w:r>
        <w:rPr/>
        <w:t xml:space="preserve">Allah’ın koyduğu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Tabiata “müstakil güç” vermek niçin reddediliyor? (13 kelime)</w:t>
      </w:r>
    </w:p>
    <w:p>
      <w:pPr/>
      <w:r>
        <w:rPr/>
        <w:t xml:space="preserve">Çünkü kuvvetin kendisi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“Mahluk perde” ifadesi tabiatı nasıl konumlandırıyor? (12 kelime)</w:t>
      </w:r>
    </w:p>
    <w:p>
      <w:pPr/>
      <w:r>
        <w:rPr/>
        <w:t xml:space="preserve">Asıl yapanı göstermeyen,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metni okuyan bir öğrencinin kâinata bakışında nasıl bir değişim olması beklenir? (12 kelime)</w:t>
      </w:r>
    </w:p>
    <w:p>
      <w:pPr/>
      <w:r>
        <w:rPr/>
        <w:t xml:space="preserve">Etrafındaki düzeni kör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tabiat-risalesi-p17-3-muhal-2-misal-ve-sonuc-kislamescid-ip-hayali-tabiatin-mahiyetini-reddeden-tarif - Set 5</w:t>
      </w:r>
    </w:p>
    <w:p>
      <w:pPr/>
      <w:r>
        <w:rPr/>
        <w:t xml:space="preserve">1-) İkinci misalde vahşi adam neden hayran kaldığı hâlde doğru sonuca ulaşamıyor? (12 kelime)</w:t>
      </w:r>
    </w:p>
    <w:p>
      <w:pPr/>
      <w:r>
        <w:rPr/>
        <w:t xml:space="preserve">Gördüğü düzenin arkasındaki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Vahşi adamın “hayalî ip” düşüncesi neden özellikle seçilmiş olabilir? (15 kelime)</w:t>
      </w:r>
    </w:p>
    <w:p>
      <w:pPr/>
      <w:r>
        <w:rPr/>
        <w:t xml:space="preserve">Gerçekten uzak, zoraki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Vahşi adam camideki topluluğu niçin doğru anlayamıyor? (11 kelime)</w:t>
      </w:r>
    </w:p>
    <w:p>
      <w:pPr/>
      <w:r>
        <w:rPr/>
        <w:t xml:space="preserve">Manevî esasları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Cemaatin bu uyumlu hareketi metne göre neye dayanır? (6 kelime)</w:t>
      </w:r>
    </w:p>
    <w:p>
      <w:pPr/>
      <w:r>
        <w:rPr/>
        <w:t xml:space="preserve">Şeriatın</w:t>
      </w:r>
    </w:p>
    <w:p>
      <w:r>
        <w:rPr/>
        <w:t/>
      </w:r>
    </w:p>
    <w:p>
      <w:pPr/>
      <w:r>
        <w:rPr/>
        <w:t xml:space="preserve">5-) Misallerden hareketle, sadece gözle görülen maddî şeylere dayanmanın nasıl bir sonuç verdiği anlatılıyor? (7 kelime)</w:t>
      </w:r>
    </w:p>
    <w:p>
      <w:pPr/>
      <w:r>
        <w:rPr/>
        <w:t xml:space="preserve">İnsanı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kanunlar neden yaratıcı olamaz? (11 kelime)</w:t>
      </w:r>
    </w:p>
    <w:p>
      <w:pPr/>
      <w:r>
        <w:rPr/>
        <w:t xml:space="preserve">Çünkü kanunlar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Tabiatın “hâkim” veya “Şâri’” olamayacağı söylenirken ne reddediliyor? (12 kelime)</w:t>
      </w:r>
    </w:p>
    <w:p>
      <w:pPr/>
      <w:r>
        <w:rPr/>
        <w:t xml:space="preserve">Onun hüküm koyan,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tabiatı yaratıcı görmek, akıl yürütmede hangi temel yanlışı doğurur? (7 kelime)</w:t>
      </w:r>
    </w:p>
    <w:p>
      <w:pPr/>
      <w:r>
        <w:rPr/>
        <w:t xml:space="preserve">Yaratılmış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Sonuç kısmında tabiatın en fazla ne olabileceği söyleniyor? (13 kelime)</w:t>
      </w:r>
    </w:p>
    <w:p>
      <w:pPr/>
      <w:r>
        <w:rPr/>
        <w:t xml:space="preserve">En fazla yaratılmış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tabiat-risalesi-p17-3-muhal-2-misal-ve-sonuc-kislamescid-ip-hayali-tabiatin-mahiyetini-reddeden-tarif - Set 6</w:t>
      </w:r>
    </w:p>
    <w:p>
      <w:pPr/>
      <w:r>
        <w:rPr/>
        <w:t xml:space="preserve">1-) Parçanın başındaki askerî örnek, okuyucuya önce hangi gerçeği fark ettirmeyi amaçlar? (13 kelime)</w:t>
      </w:r>
    </w:p>
    <w:p>
      <w:pPr/>
      <w:r>
        <w:rPr/>
        <w:t xml:space="preserve">Düzenli toplu hareketlerin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Cami örneğinde cemaatin birlikte hareket etmesi neyin sonucu olarak gösteriliyor? (11 kelime)</w:t>
      </w:r>
    </w:p>
    <w:p>
      <w:pPr/>
      <w:r>
        <w:rPr/>
        <w:t xml:space="preserve">Dinî emirler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Daha sonra girilen ibadet mekânında insanlar hangi ortak davranışları yapıyor? (8 kelime)</w:t>
      </w:r>
    </w:p>
    <w:p>
      <w:pPr/>
      <w:r>
        <w:rPr/>
        <w:t xml:space="preserve">Hep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şeriat hangi yönüyle öne çıkarılıyor? (11 kelime)</w:t>
      </w:r>
    </w:p>
    <w:p>
      <w:pPr/>
      <w:r>
        <w:rPr/>
        <w:t xml:space="preserve">İnsanları yönlendiren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bir mescide benzetilmesi neyi düşündürür? (11 kelime)</w:t>
      </w:r>
    </w:p>
    <w:p>
      <w:pPr/>
      <w:r>
        <w:rPr/>
        <w:t xml:space="preserve">Bütün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tabiatın gerçekliği kabul edilse bile hangi sınır içinde kalır? (14 kelime)</w:t>
      </w:r>
    </w:p>
    <w:p>
      <w:pPr/>
      <w:r>
        <w:rPr/>
        <w:t xml:space="preserve">Ancak yaratılmış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“Mistardır, masdar olamaz” ifadesi sade dille ne anlatır? (12 kelime)</w:t>
      </w:r>
    </w:p>
    <w:p>
      <w:pPr/>
      <w:r>
        <w:rPr/>
        <w:t xml:space="preserve">Bir şey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ana fikrini kısa bir cümleyle yaz. (10 kelime)</w:t>
      </w:r>
    </w:p>
    <w:p>
      <w:pPr/>
      <w:r>
        <w:rPr/>
        <w:t xml:space="preserve">Kâinattaki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“Ahkâm, hâkim olamaz” karşılaştırmasıyla ne anlatılır? (12 kelime)</w:t>
      </w:r>
    </w:p>
    <w:p>
      <w:pPr/>
      <w:r>
        <w:rPr/>
        <w:t xml:space="preserve">Kuralların kendi başlarına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tabiat-risalesi-p17-3-muhal-2-misal-ve-sonuc-kislamescid-ip-hayali-tabiatin-mahiyetini-reddeden-tarif - Set 1 - CEVAPLAR</w:t>
      </w:r>
    </w:p>
    <w:p>
      <w:pPr/>
      <w:r>
        <w:rPr/>
        <w:t xml:space="preserve">1-) İkinci misalde vahşi adam, kışlada gördüğü düzenli hareketleri neye bağlayarak yanlış düşünüyor?</w:t>
      </w:r>
    </w:p>
    <w:p>
      <w:pPr/>
      <w:r>
        <w:rPr/>
        <w:t xml:space="preserve">Askerlerin bir komutanın emriyle değil, sanki aralarında maddî bağlar varmış gibi hareket ettiğini sanıyor.</w:t>
      </w:r>
    </w:p>
    <w:p>
      <w:pPr/>
      <w:r>
        <w:rPr/>
        <w:t xml:space="preserve">2-) Bir askerin hareketiyle daha büyük birliklerin de hareket etmesi neyi gösterir?</w:t>
      </w:r>
    </w:p>
    <w:p>
      <w:pPr/>
      <w:r>
        <w:rPr/>
        <w:t xml:space="preserve">Ortada düzen kuran bir emir ve yönetim bulunduğunu gösterir.</w:t>
      </w:r>
    </w:p>
    <w:p>
      <w:pPr/>
      <w:r>
        <w:rPr/>
        <w:t xml:space="preserve">3-) Vahşi adamın “ip” hayali, onun hangi eksikliğini gösteriyor?</w:t>
      </w:r>
    </w:p>
    <w:p>
      <w:pPr/>
      <w:r>
        <w:rPr/>
        <w:t xml:space="preserve">Sebepleri doğru değerlendiremediğini ve görünmeyen ama gerçek olan düzeni anlayamadığını gösteriyor.</w:t>
      </w:r>
    </w:p>
    <w:p>
      <w:pPr/>
      <w:r>
        <w:rPr/>
        <w:t xml:space="preserve">4-) Metinde inkârcı kişinin “tabiat” anlayışı hangi bakımdan vahşi adama benzetiliyor?</w:t>
      </w:r>
    </w:p>
    <w:p>
      <w:pPr/>
      <w:r>
        <w:rPr/>
        <w:t xml:space="preserve">O da düzeni kuran İlâhî hikmeti görmeyip cansız ve şuursuz şeylere iş yaptırıyor.</w:t>
      </w:r>
    </w:p>
    <w:p>
      <w:pPr/>
      <w:r>
        <w:rPr/>
        <w:t xml:space="preserve">5-) İnkârcı bakış açısı kâinattaki kanunları nasıl yanlış yorumluyor?</w:t>
      </w:r>
    </w:p>
    <w:p>
      <w:pPr/>
      <w:r>
        <w:rPr/>
        <w:t xml:space="preserve">Onları tarif edici ölçüler olarak değil, bizzat yapan varlıklar olarak yorumluyor.</w:t>
      </w:r>
    </w:p>
    <w:p>
      <w:pPr/>
      <w:r>
        <w:rPr/>
        <w:t xml:space="preserve">6-) Metne göre kudret ile kanun arasındaki ilişki nasıl kurulmalıdır?</w:t>
      </w:r>
    </w:p>
    <w:p>
      <w:pPr/>
      <w:r>
        <w:rPr/>
        <w:t xml:space="preserve">Kanun düzenin ifadesidir; onu işletecek ve varlığı ortaya çıkaracak olan ise kudrettir.</w:t>
      </w:r>
    </w:p>
    <w:p>
      <w:pPr/>
      <w:r>
        <w:rPr/>
        <w:t xml:space="preserve">7-) Son bölümde “tabiat” için yapılan benzetmelerin ortak mesajı nedir?</w:t>
      </w:r>
    </w:p>
    <w:p>
      <w:pPr/>
      <w:r>
        <w:rPr/>
        <w:t xml:space="preserve">Tabiatın ancak yaratılmış, düzeni gösteren bir şey olabileceği; yaratıcı olamayacağıdır.</w:t>
      </w:r>
    </w:p>
    <w:p>
      <w:pPr/>
      <w:r>
        <w:rPr/>
        <w:t xml:space="preserve">8-) Metne göre “tabiat” denilen şeyin eline yaratma vermek neden yanlış?</w:t>
      </w:r>
    </w:p>
    <w:p>
      <w:pPr/>
      <w:r>
        <w:rPr/>
        <w:t xml:space="preserve">Çünkü kanunların bilgide yeri vardır; kendi başlarına varlık meydana getirecek kudretleri yoktur.</w:t>
      </w:r>
    </w:p>
    <w:p>
      <w:pPr/>
      <w:r>
        <w:rPr/>
        <w:t xml:space="preserve">9-) “Nakış, nakkaş olamaz” sözü hangi anlayışı öğretir?</w:t>
      </w:r>
    </w:p>
    <w:p>
      <w:pPr/>
      <w:r>
        <w:rPr/>
        <w:t xml:space="preserve">Eserin kendisinin ustası olamayacağını öğretir.</w:t>
      </w:r>
    </w:p>
    <w:p>
      <w:pPr/>
      <w:r>
        <w:rPr/>
        <w:t xml:space="preserve">10-) Parçaya göre tabiat neden yaratıcı sayılamaz?</w:t>
      </w:r>
    </w:p>
    <w:p>
      <w:pPr/>
      <w:r>
        <w:rPr/>
        <w:t xml:space="preserve">Çünkü kendisi de yaratılmıştır; hükmeden, dileyen ve güç sahibi bir fail değildir.</w:t>
      </w:r>
    </w:p>
    <w:p>
      <w:r>
        <w:br w:type="page"/>
      </w:r>
    </w:p>
    <w:p>
      <w:pPr>
        <w:pStyle w:val="Heading2"/>
      </w:pPr>
      <w:r>
        <w:t>8sinif tabiat-risalesi-p17-3-muhal-2-misal-ve-sonuc-kislamescid-ip-hayali-tabiatin-mahiyetini-reddeden-tarif - Set 2 - CEVAPLAR</w:t>
      </w:r>
    </w:p>
    <w:p>
      <w:pPr/>
      <w:r>
        <w:rPr/>
        <w:t xml:space="preserve">1-) İkinci misalde önce hangi mekân anlatılıyor ve orada ne görülüyor?</w:t>
      </w:r>
    </w:p>
    <w:p>
      <w:pPr/>
      <w:r>
        <w:rPr/>
        <w:t xml:space="preserve">Önce bir askerî alan anlatılıyor; orada askerlerin hep birlikte düzenli hareketleri görülüyor.</w:t>
      </w:r>
    </w:p>
    <w:p>
      <w:pPr/>
      <w:r>
        <w:rPr/>
        <w:t xml:space="preserve">2-) Kışladaki toplu hareketler karşısında doğru açıklama ne olmalıydı?</w:t>
      </w:r>
    </w:p>
    <w:p>
      <w:pPr/>
      <w:r>
        <w:rPr/>
        <w:t xml:space="preserve">Bunun komutanın emri ve askerî düzen sayesinde gerçekleştiği anlaşılmalıydı.</w:t>
      </w:r>
    </w:p>
    <w:p>
      <w:pPr/>
      <w:r>
        <w:rPr/>
        <w:t xml:space="preserve">3-) Her iki örnekte de vahşi adamın ortak hatası nedir?</w:t>
      </w:r>
    </w:p>
    <w:p>
      <w:pPr/>
      <w:r>
        <w:rPr/>
        <w:t xml:space="preserve">Görünmeyen ama gerçek olan düzenleyici sebebi inkâr edip hayalî maddî açıklamalar kurmasıdır.</w:t>
      </w:r>
    </w:p>
    <w:p>
      <w:pPr/>
      <w:r>
        <w:rPr/>
        <w:t xml:space="preserve">4-) Metin, maddî bağ ile manevî bağ arasındaki farkı nasıl hissettiriyor?</w:t>
      </w:r>
    </w:p>
    <w:p>
      <w:pPr/>
      <w:r>
        <w:rPr/>
        <w:t xml:space="preserve">Maddî bağın kaba ve yetersiz; manevî bağın ise düzeni açıklayan gerçek sebep olduğunu hissettiriyor.</w:t>
      </w:r>
    </w:p>
    <w:p>
      <w:pPr/>
      <w:r>
        <w:rPr/>
        <w:t xml:space="preserve">5-) Misallerden sonra kâinata bakan inkârcı kişinin yaptığı benzetme hatası nedir?</w:t>
      </w:r>
    </w:p>
    <w:p>
      <w:pPr/>
      <w:r>
        <w:rPr/>
        <w:t xml:space="preserve">Manevî düzeni maddî bir şey sanıp onu yaratıcı kuvvet gibi değerlendirmesidir.</w:t>
      </w:r>
    </w:p>
    <w:p>
      <w:pPr/>
      <w:r>
        <w:rPr/>
        <w:t xml:space="preserve">6-) Parçada “kuvvet” hakkında hangi yanlış anlayış reddediliyor?</w:t>
      </w:r>
    </w:p>
    <w:p>
      <w:pPr/>
      <w:r>
        <w:rPr/>
        <w:t xml:space="preserve">Kuvvetin, Allah’ın kudretinin bir yansıması iken kendi başına etkili ve bağımsız bir güç sayılması reddediliyor.</w:t>
      </w:r>
    </w:p>
    <w:p>
      <w:pPr/>
      <w:r>
        <w:rPr/>
        <w:t xml:space="preserve">7-) İnkârcı kişinin hatası, kâinattaki manevî kanunları nasıl görmekten kaynaklanıyor?</w:t>
      </w:r>
    </w:p>
    <w:p>
      <w:pPr/>
      <w:r>
        <w:rPr/>
        <w:t xml:space="preserve">Onları sadece zihnî ve ilmî esaslar olarak değil, sanki dış dünyada kendi başına etkili maddeler gibi görmekten kaynaklanıyor.</w:t>
      </w:r>
    </w:p>
    <w:p>
      <w:pPr/>
      <w:r>
        <w:rPr/>
        <w:t xml:space="preserve">8-) Tabiatın “bir perde” olarak anılması ne demektir?</w:t>
      </w:r>
    </w:p>
    <w:p>
      <w:pPr/>
      <w:r>
        <w:rPr/>
        <w:t xml:space="preserve">Asıl yapanı gizleyen bir görünüş veya vasıta gibi düşünülmesi demektir.</w:t>
      </w:r>
    </w:p>
    <w:p>
      <w:pPr/>
      <w:r>
        <w:rPr/>
        <w:t xml:space="preserve">9-) Metnin vermek istediği uyarıyı bir öğüt cümlesiyle yaz.</w:t>
      </w:r>
    </w:p>
    <w:p>
      <w:pPr/>
      <w:r>
        <w:rPr/>
        <w:t xml:space="preserve">Kâinattaki düzeni cansız sebeplere değil, Rabbimizin ilim ve kudretine bağlamak gerekir.</w:t>
      </w:r>
    </w:p>
    <w:p>
      <w:pPr/>
      <w:r>
        <w:rPr/>
        <w:t xml:space="preserve">10-) Bu parça, Allah’ın varlığı ve kudreti konusunda öğrenciyi hangi sonuca götürür?</w:t>
      </w:r>
    </w:p>
    <w:p>
      <w:pPr/>
      <w:r>
        <w:rPr/>
        <w:t xml:space="preserve">Kâinattaki düzenin bilinçsiz tabiatla değil, her şeyi bilen ve her şeye gücü yeten Allah ile açıklanması gerektiği sonucuna götürür.</w:t>
      </w:r>
    </w:p>
    <w:p>
      <w:r>
        <w:br w:type="page"/>
      </w:r>
    </w:p>
    <w:p>
      <w:pPr>
        <w:pStyle w:val="Heading2"/>
      </w:pPr>
      <w:r>
        <w:t>8sinif tabiat-risalesi-p17-3-muhal-2-misal-ve-sonuc-kislamescid-ip-hayali-tabiatin-mahiyetini-reddeden-tarif - Set 3 - CEVAPLAR</w:t>
      </w:r>
    </w:p>
    <w:p>
      <w:pPr/>
      <w:r>
        <w:rPr/>
        <w:t xml:space="preserve">1-) Parçadaki vahşi adamın en belirgin özelliği nedir?</w:t>
      </w:r>
    </w:p>
    <w:p>
      <w:pPr/>
      <w:r>
        <w:rPr/>
        <w:t xml:space="preserve">Düzeni ve manevî anlamı kavrayamayacak kadar kaba ve yanlış düşünmesidir.</w:t>
      </w:r>
    </w:p>
    <w:p>
      <w:pPr/>
      <w:r>
        <w:rPr/>
        <w:t xml:space="preserve">2-) Cami örneğinde toplu hareketin kaynağı olarak ne öne çıkarılıyor?</w:t>
      </w:r>
    </w:p>
    <w:p>
      <w:pPr/>
      <w:r>
        <w:rPr/>
        <w:t xml:space="preserve">Dinî emirler ve manevî ölçüler öne çıkarılıyor.</w:t>
      </w:r>
    </w:p>
    <w:p>
      <w:pPr/>
      <w:r>
        <w:rPr/>
        <w:t xml:space="preserve">3-) Cami örneğinde insanlar dış baskıyla mı, başka bir sebeple mi birlikte hareket ediyor?</w:t>
      </w:r>
    </w:p>
    <w:p>
      <w:pPr/>
      <w:r>
        <w:rPr/>
        <w:t xml:space="preserve">Dış baskıyla değil, inanç ve dinî emirlerin yönlendirmesiyle hareket ediyor.</w:t>
      </w:r>
    </w:p>
    <w:p>
      <w:pPr/>
      <w:r>
        <w:rPr/>
        <w:t xml:space="preserve">4-) Metinde “manevî ve semavî kanunlar” ifadesi neye karşılık gelir?</w:t>
      </w:r>
    </w:p>
    <w:p>
      <w:pPr/>
      <w:r>
        <w:rPr/>
        <w:t xml:space="preserve">Allah’tan gelen dinî ölçülere ve insanı yönlendiren ruhî prensiplere karşılık gelir.</w:t>
      </w:r>
    </w:p>
    <w:p>
      <w:pPr/>
      <w:r>
        <w:rPr/>
        <w:t xml:space="preserve">5-) Metinde inkârcı kişinin kâinata bakışında “tabiat” nasıl bir yere konuyor?</w:t>
      </w:r>
    </w:p>
    <w:p>
      <w:pPr/>
      <w:r>
        <w:rPr/>
        <w:t xml:space="preserve">Allah’ın kudreti yerine geçirilip, varlıkları yapan bağımsız bir güç gibi düşünülüyor.</w:t>
      </w:r>
    </w:p>
    <w:p>
      <w:pPr/>
      <w:r>
        <w:rPr/>
        <w:t xml:space="preserve">6-) Misalden sonra kâinat nasıl tasvir ediliyor?</w:t>
      </w:r>
    </w:p>
    <w:p>
      <w:pPr/>
      <w:r>
        <w:rPr/>
        <w:t xml:space="preserve">Büyük bir kışla ve düzenli bir ibadet yeri gibi tasvir ediliyor.</w:t>
      </w:r>
    </w:p>
    <w:p>
      <w:pPr/>
      <w:r>
        <w:rPr/>
        <w:t xml:space="preserve">7-) Metinde “ilim ve kelâmdan gelen kanunlar” ifadesiyle neye dikkat çekiliyor?</w:t>
      </w:r>
    </w:p>
    <w:p>
      <w:pPr/>
      <w:r>
        <w:rPr/>
        <w:t xml:space="preserve">Bu düzenin asıl olarak bilgi ve emirle ilgili olduğuna, maddî bir yapıcı olmadığına dikkat çekiliyor.</w:t>
      </w:r>
    </w:p>
    <w:p>
      <w:pPr/>
      <w:r>
        <w:rPr/>
        <w:t xml:space="preserve">8-) Bu parçada “yaratılmış olmak” ile “yaratıcı olmak” arasındaki fark nasıl vurgulanıyor?</w:t>
      </w:r>
    </w:p>
    <w:p>
      <w:pPr/>
      <w:r>
        <w:rPr/>
        <w:t xml:space="preserve">Tabiat ve kanun gibi şeylerin sonradan meydana gelmiş olduğu, bu yüzden asıl fail olamayacağı vurgulanıyor.</w:t>
      </w:r>
    </w:p>
    <w:p>
      <w:pPr/>
      <w:r>
        <w:rPr/>
        <w:t xml:space="preserve">9-) Son cümlelerdeki kısa hükümler okuyucuda nasıl bir etki bırakır?</w:t>
      </w:r>
    </w:p>
    <w:p>
      <w:pPr/>
      <w:r>
        <w:rPr/>
        <w:t xml:space="preserve">Kavramları netleştirir, karışıklığı giderir ve doğru inancı güçlendirir.</w:t>
      </w:r>
    </w:p>
    <w:p>
      <w:pPr/>
      <w:r>
        <w:rPr/>
        <w:t xml:space="preserve">10-) Bu bölümden çıkarılacak en önemli iman dersi nedir?</w:t>
      </w:r>
    </w:p>
    <w:p>
      <w:pPr/>
      <w:r>
        <w:rPr/>
        <w:t xml:space="preserve">Düzen, kanun ve kuvvet ancak Allah’ın yaratmasıyla işler; hiçbiri O’nun yerine geçemez.</w:t>
      </w:r>
    </w:p>
    <w:p>
      <w:r>
        <w:br w:type="page"/>
      </w:r>
    </w:p>
    <w:p>
      <w:pPr>
        <w:pStyle w:val="Heading2"/>
      </w:pPr>
      <w:r>
        <w:t>8sinif tabiat-risalesi-p17-3-muhal-2-misal-ve-sonuc-kislamescid-ip-hayali-tabiatin-mahiyetini-reddeden-tarif - Set 4 - CEVAPLAR</w:t>
      </w:r>
    </w:p>
    <w:p>
      <w:pPr/>
      <w:r>
        <w:rPr/>
        <w:t xml:space="preserve">1-) Kışla örneğinde toplu hareketin kaynağı olarak ne öne çıkarılıyor?</w:t>
      </w:r>
    </w:p>
    <w:p>
      <w:pPr/>
      <w:r>
        <w:rPr/>
        <w:t xml:space="preserve">Kumandanın yönetimi ve mevcut düzen kuralları öne çıkarılıyor.</w:t>
      </w:r>
    </w:p>
    <w:p>
      <w:pPr/>
      <w:r>
        <w:rPr/>
        <w:t xml:space="preserve">2-) Askerlerin uyumlu hareketini iplerle açıklamak nasıl bir düşünme hatasıdır?</w:t>
      </w:r>
    </w:p>
    <w:p>
      <w:pPr/>
      <w:r>
        <w:rPr/>
        <w:t xml:space="preserve">Gerçek sebebi bırakıp hayalî ve temelsiz bir sebebe sarılma hatasıdır.</w:t>
      </w:r>
    </w:p>
    <w:p>
      <w:pPr/>
      <w:r>
        <w:rPr/>
        <w:t xml:space="preserve">3-) Cuma namazı örneğinde topluluğun aynı hareketleri yapması neyin işaretidir?</w:t>
      </w:r>
    </w:p>
    <w:p>
      <w:pPr/>
      <w:r>
        <w:rPr/>
        <w:t xml:space="preserve">Ortak bir iman, ortak bir yöneliş ve ortak emirlere bağlılığın işaretidir.</w:t>
      </w:r>
    </w:p>
    <w:p>
      <w:pPr/>
      <w:r>
        <w:rPr/>
        <w:t xml:space="preserve">4-) Kışla ve cami örnekleriyle hangi ortak yanlış düşünce eleştiriliyor?</w:t>
      </w:r>
    </w:p>
    <w:p>
      <w:pPr/>
      <w:r>
        <w:rPr/>
        <w:t xml:space="preserve">Düzenli ve anlamlı hareketleri görünmeyen manevî kanunlar yerine maddî şeylerle açıklama yanlışı eleştiriliyor.</w:t>
      </w:r>
    </w:p>
    <w:p>
      <w:pPr/>
      <w:r>
        <w:rPr/>
        <w:t xml:space="preserve">5-) Vahşi adamın camideki topluluk hakkında kurduğu düşünce neden alaya değer görülüyor?</w:t>
      </w:r>
    </w:p>
    <w:p>
      <w:pPr/>
      <w:r>
        <w:rPr/>
        <w:t xml:space="preserve">Çünkü manevî bağlılığı anlayamayıp bunu maddî bağlarla açıklamaya kalkışıyor.</w:t>
      </w:r>
    </w:p>
    <w:p>
      <w:pPr/>
      <w:r>
        <w:rPr/>
        <w:t xml:space="preserve">6-) İnkârcı kişi kâinatın düzenini açıklarken hangi büyük yanlışa düşüyor?</w:t>
      </w:r>
    </w:p>
    <w:p>
      <w:pPr/>
      <w:r>
        <w:rPr/>
        <w:t xml:space="preserve">Allah’ın koyduğu manevî kanunları bağımsız maddî varlıklar sanıp onlara yaratma yetkisi veriyor.</w:t>
      </w:r>
    </w:p>
    <w:p>
      <w:pPr/>
      <w:r>
        <w:rPr/>
        <w:t xml:space="preserve">7-) Tabiata “müstakil güç” vermek niçin reddediliyor?</w:t>
      </w:r>
    </w:p>
    <w:p>
      <w:pPr/>
      <w:r>
        <w:rPr/>
        <w:t xml:space="preserve">Çünkü kuvvetin kendisi bağımsız bir ilahî kaynak değil, Allah’ın kudretinden gelen bir tecellidir.</w:t>
      </w:r>
    </w:p>
    <w:p>
      <w:pPr/>
      <w:r>
        <w:rPr/>
        <w:t xml:space="preserve">8-) “Mahluk perde” ifadesi tabiatı nasıl konumlandırıyor?</w:t>
      </w:r>
    </w:p>
    <w:p>
      <w:pPr/>
      <w:r>
        <w:rPr/>
        <w:t xml:space="preserve">Asıl yapanı göstermeyen, ama kendisi de yaratılmış olan bir örtü gibi konumlandırıyor.</w:t>
      </w:r>
    </w:p>
    <w:p>
      <w:pPr/>
      <w:r>
        <w:rPr/>
        <w:t xml:space="preserve">9-) Bu metni okuyan bir öğrencinin kâinata bakışında nasıl bir değişim olması beklenir?</w:t>
      </w:r>
    </w:p>
    <w:p>
      <w:pPr/>
      <w:r>
        <w:rPr/>
        <w:t xml:space="preserve">Etrafındaki düzeni kör sebeplerle değil, Allah’ın hikmeti, ilmi ve kudretiyle değerlendirmesi beklenir.</w:t>
      </w:r>
    </w:p>
    <w:p>
      <w:r>
        <w:br w:type="page"/>
      </w:r>
    </w:p>
    <w:p>
      <w:pPr>
        <w:pStyle w:val="Heading2"/>
      </w:pPr>
      <w:r>
        <w:t>8sinif tabiat-risalesi-p17-3-muhal-2-misal-ve-sonuc-kislamescid-ip-hayali-tabiatin-mahiyetini-reddeden-tarif - Set 5 - CEVAPLAR</w:t>
      </w:r>
    </w:p>
    <w:p>
      <w:pPr/>
      <w:r>
        <w:rPr/>
        <w:t xml:space="preserve">1-) İkinci misalde vahşi adam neden hayran kaldığı hâlde doğru sonuca ulaşamıyor?</w:t>
      </w:r>
    </w:p>
    <w:p>
      <w:pPr/>
      <w:r>
        <w:rPr/>
        <w:t xml:space="preserve">Gördüğü düzenin arkasındaki akıl, emir ve manevî kanunları kabul etmediği için ulaşamıyor.</w:t>
      </w:r>
    </w:p>
    <w:p>
      <w:pPr/>
      <w:r>
        <w:rPr/>
        <w:t xml:space="preserve">2-) Vahşi adamın “hayalî ip” düşüncesi neden özellikle seçilmiş olabilir?</w:t>
      </w:r>
    </w:p>
    <w:p>
      <w:pPr/>
      <w:r>
        <w:rPr/>
        <w:t xml:space="preserve">Gerçekten uzak, zoraki ve komik bir açıklamanın ne kadar tutarsız olduğunu göstermek için seçilmiş olabilir.</w:t>
      </w:r>
    </w:p>
    <w:p>
      <w:pPr/>
      <w:r>
        <w:rPr/>
        <w:t xml:space="preserve">3-) Vahşi adam camideki topluluğu niçin doğru anlayamıyor?</w:t>
      </w:r>
    </w:p>
    <w:p>
      <w:pPr/>
      <w:r>
        <w:rPr/>
        <w:t xml:space="preserve">Manevî esasları kavrayamadığı için işi sadece maddî bir bağla açıklamaya çalışıyor.</w:t>
      </w:r>
    </w:p>
    <w:p>
      <w:pPr/>
      <w:r>
        <w:rPr/>
        <w:t xml:space="preserve">4-) Cemaatin bu uyumlu hareketi metne göre neye dayanır?</w:t>
      </w:r>
    </w:p>
    <w:p>
      <w:pPr/>
      <w:r>
        <w:rPr/>
        <w:t xml:space="preserve">Şeriatın emirlerine ve manevî kurallara dayanır.</w:t>
      </w:r>
    </w:p>
    <w:p>
      <w:pPr/>
      <w:r>
        <w:rPr/>
        <w:t xml:space="preserve">5-) Misallerden hareketle, sadece gözle görülen maddî şeylere dayanmanın nasıl bir sonuç verdiği anlatılıyor?</w:t>
      </w:r>
    </w:p>
    <w:p>
      <w:pPr/>
      <w:r>
        <w:rPr/>
        <w:t xml:space="preserve">İnsanı saçma ve eksik açıklamalara götürdüğü anlatılıyor.</w:t>
      </w:r>
    </w:p>
    <w:p>
      <w:pPr/>
      <w:r>
        <w:rPr/>
        <w:t xml:space="preserve">6-) Metne göre kanunlar neden yaratıcı olamaz?</w:t>
      </w:r>
    </w:p>
    <w:p>
      <w:pPr/>
      <w:r>
        <w:rPr/>
        <w:t xml:space="preserve">Çünkü kanunlar tarif eder ve düzen bildirir; icra edecek kudretleri yoktur.</w:t>
      </w:r>
    </w:p>
    <w:p>
      <w:pPr/>
      <w:r>
        <w:rPr/>
        <w:t xml:space="preserve">7-) Tabiatın “hâkim” veya “Şâri’” olamayacağı söylenirken ne reddediliyor?</w:t>
      </w:r>
    </w:p>
    <w:p>
      <w:pPr/>
      <w:r>
        <w:rPr/>
        <w:t xml:space="preserve">Onun hüküm koyan, yöneten ve emir veren bir merci gibi düşünülmesi reddediliyor.</w:t>
      </w:r>
    </w:p>
    <w:p>
      <w:pPr/>
      <w:r>
        <w:rPr/>
        <w:t xml:space="preserve">8-) Parçaya göre tabiatı yaratıcı görmek, akıl yürütmede hangi temel yanlışı doğurur?</w:t>
      </w:r>
    </w:p>
    <w:p>
      <w:pPr/>
      <w:r>
        <w:rPr/>
        <w:t xml:space="preserve">Yaratılmış olanı yaratıcı yerine koyma yanlışını doğurur.</w:t>
      </w:r>
    </w:p>
    <w:p>
      <w:pPr/>
      <w:r>
        <w:rPr/>
        <w:t xml:space="preserve">9-) Sonuç kısmında tabiatın en fazla ne olabileceği söyleniyor?</w:t>
      </w:r>
    </w:p>
    <w:p>
      <w:pPr/>
      <w:r>
        <w:rPr/>
        <w:t xml:space="preserve">En fazla yaratılmış bir düzen, bir sanat, bir kanun veya bir perde olabilir.</w:t>
      </w:r>
    </w:p>
    <w:p>
      <w:r>
        <w:br w:type="page"/>
      </w:r>
    </w:p>
    <w:p>
      <w:pPr>
        <w:pStyle w:val="Heading2"/>
      </w:pPr>
      <w:r>
        <w:t>8sinif tabiat-risalesi-p17-3-muhal-2-misal-ve-sonuc-kislamescid-ip-hayali-tabiatin-mahiyetini-reddeden-tarif - Set 6 - CEVAPLAR</w:t>
      </w:r>
    </w:p>
    <w:p>
      <w:pPr/>
      <w:r>
        <w:rPr/>
        <w:t xml:space="preserve">1-) Parçanın başındaki askerî örnek, okuyucuya önce hangi gerçeği fark ettirmeyi amaçlar?</w:t>
      </w:r>
    </w:p>
    <w:p>
      <w:pPr/>
      <w:r>
        <w:rPr/>
        <w:t xml:space="preserve">Düzenli toplu hareketlerin başıboş değil, bir idare ve emirle gerçekleştiğini fark ettirmeyi amaçlar.</w:t>
      </w:r>
    </w:p>
    <w:p>
      <w:pPr/>
      <w:r>
        <w:rPr/>
        <w:t xml:space="preserve">2-) Cami örneğinde cemaatin birlikte hareket etmesi neyin sonucu olarak gösteriliyor?</w:t>
      </w:r>
    </w:p>
    <w:p>
      <w:pPr/>
      <w:r>
        <w:rPr/>
        <w:t xml:space="preserve">Dinî emirler ve manevî prensipler sebebiyle aynı şekilde davranmaları olarak anlatılıyor.</w:t>
      </w:r>
    </w:p>
    <w:p>
      <w:pPr/>
      <w:r>
        <w:rPr/>
        <w:t xml:space="preserve">3-) Daha sonra girilen ibadet mekânında insanlar hangi ortak davranışları yapıyor?</w:t>
      </w:r>
    </w:p>
    <w:p>
      <w:pPr/>
      <w:r>
        <w:rPr/>
        <w:t xml:space="preserve">Hep birlikte ayağa kalkıyor, eğiliyor ve secdeye gidiyorlar.</w:t>
      </w:r>
    </w:p>
    <w:p>
      <w:pPr/>
      <w:r>
        <w:rPr/>
        <w:t xml:space="preserve">4-) Metinde şeriat hangi yönüyle öne çıkarılıyor?</w:t>
      </w:r>
    </w:p>
    <w:p>
      <w:pPr/>
      <w:r>
        <w:rPr/>
        <w:t xml:space="preserve">İnsanları yönlendiren manevî ölçüler ve hükümler bütünü olması yönüyle öne çıkarılıyor.</w:t>
      </w:r>
    </w:p>
    <w:p>
      <w:pPr/>
      <w:r>
        <w:rPr/>
        <w:t xml:space="preserve">5-) Kâinatın bir mescide benzetilmesi neyi düşündürür?</w:t>
      </w:r>
    </w:p>
    <w:p>
      <w:pPr/>
      <w:r>
        <w:rPr/>
        <w:t xml:space="preserve">Bütün varlıkların Allah’a yönelen bir düzen ve kulluk içinde bulunduğunu düşündürür.</w:t>
      </w:r>
    </w:p>
    <w:p>
      <w:pPr/>
      <w:r>
        <w:rPr/>
        <w:t xml:space="preserve">6-) Metne göre tabiatın gerçekliği kabul edilse bile hangi sınır içinde kalır?</w:t>
      </w:r>
    </w:p>
    <w:p>
      <w:pPr/>
      <w:r>
        <w:rPr/>
        <w:t xml:space="preserve">Ancak yaratılmış bir düzen, bir sistem veya bir sanat eseri olma sınırı içinde kalır.</w:t>
      </w:r>
    </w:p>
    <w:p>
      <w:pPr/>
      <w:r>
        <w:rPr/>
        <w:t xml:space="preserve">7-) “Mistardır, masdar olamaz” ifadesi sade dille ne anlatır?</w:t>
      </w:r>
    </w:p>
    <w:p>
      <w:pPr/>
      <w:r>
        <w:rPr/>
        <w:t xml:space="preserve">Bir şey ölçü veya plan olabilir; ama asıl kaynak ve üretici olamaz.</w:t>
      </w:r>
    </w:p>
    <w:p>
      <w:pPr/>
      <w:r>
        <w:rPr/>
        <w:t xml:space="preserve">8-) Bu parçanın ana fikrini kısa bir cümleyle yaz.</w:t>
      </w:r>
    </w:p>
    <w:p>
      <w:pPr/>
      <w:r>
        <w:rPr/>
        <w:t xml:space="preserve">Kâinattaki düzenin sebebi tabiat değil, Allah’ın ilmi, iradesi ve kudretidir.</w:t>
      </w:r>
    </w:p>
    <w:p>
      <w:pPr/>
      <w:r>
        <w:rPr/>
        <w:t xml:space="preserve">9-) “Ahkâm, hâkim olamaz” karşılaştırmasıyla ne anlatılır?</w:t>
      </w:r>
    </w:p>
    <w:p>
      <w:pPr/>
      <w:r>
        <w:rPr/>
        <w:t xml:space="preserve">Kuralların kendi başlarına hüküm veren ve iş yapan bir varlık sayılamayacağı anlatılır.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f6ddd3ee16241c2" /></Relationships>
</file>