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c2d8666541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tabiat-risalesi-p19-esbabperestlige-hitap-saat-ve-kitab-misalleriyle-mukayese - Set 1</w:t>
      </w:r>
    </w:p>
    <w:p>
      <w:pPr/>
      <w:r>
        <w:rPr/>
        <w:t xml:space="preserve">1-) Metinde, tabiatın ve sebeplerin kendi başına yapıcı olamayacağına ilk olarak hangi iki temel gerekçeyle dikkat çekiliyor? (25 kelime)</w:t>
      </w:r>
    </w:p>
    <w:p>
      <w:pPr/>
      <w:r>
        <w:rPr/>
        <w:t xml:space="preserve">Birincisi, tabiat da diğer varlıklar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ve tabiatın yaratılışta perde yapılmasının hikmeti nasıl açıklanıyor? (20 kelime)</w:t>
      </w:r>
    </w:p>
    <w:p>
      <w:pPr/>
      <w:r>
        <w:rPr/>
        <w:t xml:space="preserve">Dışta görülen bazı eksik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örneğiyle hangi düşüncenin akla aykırılığı gösteriliyor? (20 kelime)</w:t>
      </w:r>
    </w:p>
    <w:p>
      <w:pPr/>
      <w:r>
        <w:rPr/>
        <w:t xml:space="preserve">Parçaları yapan ustanın saati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Kitap örneğinde kalem, mürekkep ve kâğıt üzerinden hangi sonuç çıkarılıyor? (25 kelime)</w:t>
      </w:r>
    </w:p>
    <w:p>
      <w:pPr/>
      <w:r>
        <w:rPr/>
        <w:t xml:space="preserve">Kitabı doğrudan yazmak, o araçların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Hangisi daha akla uygun görülüyor: Varlıkları doğrudan Allah’a vermek mi, cansız sebeplere sınırsız görev yüklemek mi? Neden? (19 kelime)</w:t>
      </w:r>
    </w:p>
    <w:p>
      <w:pPr/>
      <w:r>
        <w:rPr/>
        <w:t xml:space="preserve">Doğrudan Allah’a vermek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Kâtip örneği, sebepler hakkındaki hangi yanlış düşünceyi çürütüyor? (13 kelime)</w:t>
      </w:r>
    </w:p>
    <w:p>
      <w:pPr/>
      <w:r>
        <w:rPr/>
        <w:t xml:space="preserve">Bilinçsiz araçların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muhatabın insafa çağrılması hangi amaçla yapılır? (16 kelime)</w:t>
      </w:r>
    </w:p>
    <w:p>
      <w:pPr/>
      <w:r>
        <w:rPr/>
        <w:t xml:space="preserve">Ön yargıyı bırakıp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yaratılması, onların bağımsız güç sahibi olduğunu gösterir mi? (12 kelime)</w:t>
      </w:r>
    </w:p>
    <w:p>
      <w:pPr/>
      <w:r>
        <w:rPr/>
        <w:t xml:space="preserve">Hayır. Onlar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2</w:t>
      </w:r>
    </w:p>
    <w:p>
      <w:pPr/>
      <w:r>
        <w:rPr/>
        <w:t xml:space="preserve">1-) Metinde “tabiata tapan” kişiye verilen ana ders nedir? (12 kelime)</w:t>
      </w:r>
    </w:p>
    <w:p>
      <w:pPr/>
      <w:r>
        <w:rPr/>
        <w:t xml:space="preserve">Tabiatın da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sanatlı ve sonradan meydana gelmiş olması, onun hakkında neyi gösterir?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Müsebbeb ile sebebin birlikte yaratıldığı söylenirken hangi ilahî özelliklerin görünmesi amaçlanır?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dış sebeplerin bulunması, gerçek tesirin onlarda olduğu anlamına mı gelir? Açıklayınız. (10 kelime)</w:t>
      </w:r>
    </w:p>
    <w:p>
      <w:pPr/>
      <w:r>
        <w:rPr/>
        <w:t xml:space="preserve">Hayır.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Saatçi örneğinde “çarklara yaptırma” fikri niçin reddediliyor? (15 kelime)</w:t>
      </w:r>
    </w:p>
    <w:p>
      <w:pPr/>
      <w:r>
        <w:rPr/>
        <w:t xml:space="preserve">Çünkü parçaların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Tabiatı “bağımsız güç” saymak yerine “yansıma” saymak neden daha doğru kabul ediliyor? (13 kelime)</w:t>
      </w:r>
    </w:p>
    <w:p>
      <w:pPr/>
      <w:r>
        <w:rPr/>
        <w:t xml:space="preserve">Çünkü tabiatın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 için “ilahî düzenin aynası” denmesi ne ifade eder? (13 kelime)</w:t>
      </w:r>
    </w:p>
    <w:p>
      <w:pPr/>
      <w:r>
        <w:rPr/>
        <w:t xml:space="preserve">Tabiatın etkileyen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Muhatabın sonunda “yanlış yoldaydık” demesi, hangi delillerin etkisini gösterir? (10 kelime)</w:t>
      </w:r>
    </w:p>
    <w:p>
      <w:pPr/>
      <w:r>
        <w:rPr/>
        <w:t xml:space="preserve">İmkânsızlık,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3</w:t>
      </w:r>
    </w:p>
    <w:p>
      <w:pPr/>
      <w:r>
        <w:rPr/>
        <w:t xml:space="preserve">1-) Metinde tabiatın da diğer şeyler gibi “mahluk” sayılmasının nedeni nedir? (15 kelime)</w:t>
      </w:r>
    </w:p>
    <w:p>
      <w:pPr/>
      <w:r>
        <w:rPr/>
        <w:t xml:space="preserve">Çünkü düzenli,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birçok alet ve cihaza muhtaç olması, hangi sonuca götürür? (13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Allah’ın, sebepleri rububiyetine ortak etmeye ihtiyaç duymadığı nasıl ifade ediliyor? (11 kelime)</w:t>
      </w:r>
    </w:p>
    <w:p>
      <w:pPr/>
      <w:r>
        <w:rPr/>
        <w:t xml:space="preserve">Gücü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benzetmesindeki asıl karşılaştırma nedir? (12 kelime)</w:t>
      </w:r>
    </w:p>
    <w:p>
      <w:pPr/>
      <w:r>
        <w:rPr/>
        <w:t xml:space="preserve">Ustanın doğrudan yapması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Kitap örneğinde neden yazı makinesinin icadı, kitabın yazılmasından daha zor sayılıyor? (13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özel düzeni bulunduğu fikri, matbaa benzetmesini nasıl sınırlar? (16 kelime)</w:t>
      </w:r>
    </w:p>
    <w:p>
      <w:pPr/>
      <w:r>
        <w:rPr/>
        <w:t xml:space="preserve">Matbaa aynı kalıbı tekrarlar;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 matbaa gibi düşünmek neden “hurafe” sayılıyor? (17 kelime)</w:t>
      </w:r>
    </w:p>
    <w:p>
      <w:pPr/>
      <w:r>
        <w:rPr/>
        <w:t xml:space="preserve">Çünkü matbaa olsa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bir cümleyle nasıl özetlersin? (13 kelime)</w:t>
      </w:r>
    </w:p>
    <w:p>
      <w:pPr/>
      <w:r>
        <w:rPr/>
        <w:t xml:space="preserve">Varlıkları sebepler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4</w:t>
      </w:r>
    </w:p>
    <w:p>
      <w:pPr/>
      <w:r>
        <w:rPr/>
        <w:t xml:space="preserve">1-) Metnin başında, sebeplere bağlanan kimseye karşı hangi temel mantık kuruluyor? (15 kelime)</w:t>
      </w:r>
    </w:p>
    <w:p>
      <w:pPr/>
      <w:r>
        <w:rPr/>
        <w:t xml:space="preserve">Sebep de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Zahirî sebep ile gerçek fail arasındaki fark metinde nasıl anlaşılır? (10 kelime)</w:t>
      </w:r>
    </w:p>
    <w:p>
      <w:pPr/>
      <w:r>
        <w:rPr/>
        <w:t xml:space="preserve">Sebep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Eşyadaki bazı eksik ve sert görünen hâllere sebeplerin merci yapılması neyi korur? (9 kelime)</w:t>
      </w:r>
    </w:p>
    <w:p>
      <w:pPr/>
      <w:r>
        <w:rPr/>
        <w:t xml:space="preserve">İlahî izzet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misali, hangi bakımdan tabiat fikrinin zorluğunu gösterir? (13 kelime)</w:t>
      </w:r>
    </w:p>
    <w:p>
      <w:pPr/>
      <w:r>
        <w:rPr/>
        <w:t xml:space="preserve">Cansız parçalara kurucu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Kâtip misalinde anlatılan şey, bilinç ile şuursuzluk arasındaki hangi farkı öne çıkarır? (15 kelime)</w:t>
      </w:r>
    </w:p>
    <w:p>
      <w:pPr/>
      <w:r>
        <w:rPr/>
        <w:t xml:space="preserve">Anlamlı 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her yüzün diğerlerinden ayırt edilmesi neden önemli bir delildir? (15 kelime)</w:t>
      </w:r>
    </w:p>
    <w:p>
      <w:pPr/>
      <w:r>
        <w:rPr/>
        <w:t xml:space="preserve">Çünkü bu farklılıklar,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en makul kabul edilen görüş hangisidir? (14 kelime)</w:t>
      </w:r>
    </w:p>
    <w:p>
      <w:pPr/>
      <w:r>
        <w:rPr/>
        <w:t xml:space="preserve">Sebepleri de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iman ile insaf arasında nasıl bir ilişki kuruluyor? (10 kelime)</w:t>
      </w:r>
    </w:p>
    <w:p>
      <w:pPr/>
      <w:r>
        <w:rPr/>
        <w:t xml:space="preserve">Kişi önyargısız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5</w:t>
      </w:r>
    </w:p>
    <w:p>
      <w:pPr/>
      <w:r>
        <w:rPr/>
        <w:t xml:space="preserve">1-) Metne göre “tabiat” neden nihai açıklama olamaz? (14 kelime)</w:t>
      </w:r>
    </w:p>
    <w:p>
      <w:pPr/>
      <w:r>
        <w:rPr/>
        <w:t xml:space="preserve">Çünkü tabiatın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Sebebin de “masnu” sayılması ne anlama gelir? (14 kelime)</w:t>
      </w:r>
    </w:p>
    <w:p>
      <w:pPr/>
      <w:r>
        <w:rPr/>
        <w:t xml:space="preserve">Sebebin de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müsebbebi sebebiyle birlikte yaratması hangi iki şeyi aynı anda gösterir?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Saatçi örneğinde sorulan soru aslında hangi hükme yönlendiriyor? (11 kelime)</w:t>
      </w:r>
    </w:p>
    <w:p>
      <w:pPr/>
      <w:r>
        <w:rPr/>
        <w:t xml:space="preserve">Doğrudan yapmanın,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Kitap örneği ile hangi düşünce “yüz kat daha zor” kabul ediliyor? (16 kelime)</w:t>
      </w:r>
    </w:p>
    <w:p>
      <w:pPr/>
      <w:r>
        <w:rPr/>
        <w:t xml:space="preserve">Bilinçsiz araçların içine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aynı kalıpta olmaması, tabiat anlayışına karşı nasıl bir delil oluyor? (15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sebepler ve tabiat için kullanılan “perde” anlayışı ne demektir? (10 kelime)</w:t>
      </w:r>
    </w:p>
    <w:p>
      <w:pPr/>
      <w:r>
        <w:rPr/>
        <w:t xml:space="preserve">Sebepler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Müslüman, sebeplere bakarken nasıl bir denge kurmalıdır? (12 kelime)</w:t>
      </w:r>
    </w:p>
    <w:p>
      <w:pPr/>
      <w:r>
        <w:rPr/>
        <w:t xml:space="preserve">Sebepleri inkâr etmeden,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6</w:t>
      </w:r>
    </w:p>
    <w:p>
      <w:pPr/>
      <w:r>
        <w:rPr/>
        <w:t xml:space="preserve">1-) Parçada, tabiatın yaratıcı sayılmasına karşı ilk itiraz hangi özelliği üzerinden yapılıyor? (9 kelime)</w:t>
      </w:r>
    </w:p>
    <w:p>
      <w:pPr/>
      <w:r>
        <w:rPr/>
        <w:t xml:space="preserve">Tabiatın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ortaya çıkması için çok sayıda araç gerekmesi, sebeplerin yetersizliğini nasıl gösterir? (15 kelime)</w:t>
      </w:r>
    </w:p>
    <w:p>
      <w:pPr/>
      <w:r>
        <w:rPr/>
        <w:t xml:space="preserve">Bu kadar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“perde” olmasıyla anlatılmak istenen nedir? (15 kelime)</w:t>
      </w:r>
    </w:p>
    <w:p>
      <w:pPr/>
      <w:r>
        <w:rPr/>
        <w:t xml:space="preserve">Görünen ilişki sebeplerde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misalinde, “camid eller” ifadesi hangi düşünceyi güçlendirir? (8 kelime)</w:t>
      </w:r>
    </w:p>
    <w:p>
      <w:pPr/>
      <w:r>
        <w:rPr/>
        <w:t xml:space="preserve">Cansız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Kâğıt, kalem ve mürekkebin kitaptan daha zor bir sistemi kurması neden mantıksız bulunuyor? (14 kelime)</w:t>
      </w:r>
    </w:p>
    <w:p>
      <w:pPr/>
      <w:r>
        <w:rPr/>
        <w:t xml:space="preserve">Çünkü basit araçlara,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varlıkların birbirinin tıpatıp aynı olmaması neyi ispat için kullanılıyor? (15 kelime)</w:t>
      </w:r>
    </w:p>
    <w:p>
      <w:pPr/>
      <w:r>
        <w:rPr/>
        <w:t xml:space="preserve">Her birinin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Sebeplere sonsuz cihaz ve hikmetli iş yapma özelliği vermek neden kabul edilmez? (12 kelime)</w:t>
      </w:r>
    </w:p>
    <w:p>
      <w:pPr/>
      <w:r>
        <w:rPr/>
        <w:t xml:space="preserve">Çünkü sebepler cansız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1 - CEVAPLAR</w:t>
      </w:r>
    </w:p>
    <w:p>
      <w:pPr/>
      <w:r>
        <w:rPr/>
        <w:t xml:space="preserve">1-) Metinde, tabiatın ve sebeplerin kendi başına yapıcı olamayacağına ilk olarak hangi iki temel gerekçeyle dikkat çekiliyor?</w:t>
      </w:r>
    </w:p>
    <w:p>
      <w:pPr/>
      <w:r>
        <w:rPr/>
        <w:t xml:space="preserve">Birincisi, tabiat da diğer varlıklar gibi yaratılmıştır. İkincisi, ortaya çıkan şeyler çok sayıda araç ve düzene ihtiyaç gösterdiği için bunları kuran üstün bir kudret gerekir.</w:t>
      </w:r>
    </w:p>
    <w:p>
      <w:pPr/>
      <w:r>
        <w:rPr/>
        <w:t xml:space="preserve">2-) Sebeplerin ve tabiatın yaratılışta perde yapılmasının hikmeti nasıl açıklanıyor?</w:t>
      </w:r>
    </w:p>
    <w:p>
      <w:pPr/>
      <w:r>
        <w:rPr/>
        <w:t xml:space="preserve">Dışta görülen bazı eksik ve ağır görünen hâller doğrudan Allah’a isnat edilmesin diye sebepler araya konuluyor; böylece ilahî izzet korunuyor.</w:t>
      </w:r>
    </w:p>
    <w:p>
      <w:pPr/>
      <w:r>
        <w:rPr/>
        <w:t xml:space="preserve">3-) Saat örneğiyle hangi düşüncenin akla aykırılığı gösteriliyor?</w:t>
      </w:r>
    </w:p>
    <w:p>
      <w:pPr/>
      <w:r>
        <w:rPr/>
        <w:t xml:space="preserve">Parçaları yapan ustanın saati doğrudan kurması daha kolayken, parçalara ayrıca yaptırma gücü vermenin çok daha anlamsız ve imkânsız olduğu anlatılıyor.</w:t>
      </w:r>
    </w:p>
    <w:p>
      <w:pPr/>
      <w:r>
        <w:rPr/>
        <w:t xml:space="preserve">4-) Kitap örneğinde kalem, mürekkep ve kâğıt üzerinden hangi sonuç çıkarılıyor?</w:t>
      </w:r>
    </w:p>
    <w:p>
      <w:pPr/>
      <w:r>
        <w:rPr/>
        <w:t xml:space="preserve">Kitabı doğrudan yazmak, o araçların içine daha karmaşık bir yazma sistemi yerleştirip kitabı ona yazdırmaktan daha kolaydır; bu da sebeplere gerçek etki vermenin mantıksızlığını gösterir.</w:t>
      </w:r>
    </w:p>
    <w:p>
      <w:pPr/>
      <w:r>
        <w:rPr/>
        <w:t xml:space="preserve">5-) Hangisi daha akla uygun görülüyor: Varlıkları doğrudan Allah’a vermek mi, cansız sebeplere sınırsız görev yüklemek mi? Neden?</w:t>
      </w:r>
    </w:p>
    <w:p>
      <w:pPr/>
      <w:r>
        <w:rPr/>
        <w:t xml:space="preserve">Doğrudan Allah’a vermek daha uygundur. Çünkü sebepler bilinçsiz, güçsüz ve basittir; oysa varlıklar çok ince ölçü ve hikmet ister.</w:t>
      </w:r>
    </w:p>
    <w:p>
      <w:pPr/>
      <w:r>
        <w:rPr/>
        <w:t xml:space="preserve">6-) Kâtip örneği, sebepler hakkındaki hangi yanlış düşünceyi çürütüyor?</w:t>
      </w:r>
    </w:p>
    <w:p>
      <w:pPr/>
      <w:r>
        <w:rPr/>
        <w:t xml:space="preserve">Bilinçsiz araçların kendi başına anlamlı ve düzenli bir eser ortaya koyabileceği düşüncesini çürütüyor.</w:t>
      </w:r>
    </w:p>
    <w:p>
      <w:pPr/>
      <w:r>
        <w:rPr/>
        <w:t xml:space="preserve">7-) Metinde muhatabın insafa çağrılması hangi amaçla yapılır?</w:t>
      </w:r>
    </w:p>
    <w:p>
      <w:pPr/>
      <w:r>
        <w:rPr/>
        <w:t xml:space="preserve">Ön yargıyı bırakıp hangi görüşün akla daha uygun ve daha mümkün olduğunu dürüstçe düşünmesi için yapılır.</w:t>
      </w:r>
    </w:p>
    <w:p>
      <w:pPr/>
      <w:r>
        <w:rPr/>
        <w:t xml:space="preserve">8-) Sebeplerin yaratılması, onların bağımsız güç sahibi olduğunu gösterir mi?</w:t>
      </w:r>
    </w:p>
    <w:p>
      <w:pPr/>
      <w:r>
        <w:rPr/>
        <w:t xml:space="preserve">Hayır. Onlar da yaratılmıştır ve ancak ilahî iradenin emrinde görünür bir vasıtadır.</w:t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2 - CEVAPLAR</w:t>
      </w:r>
    </w:p>
    <w:p>
      <w:pPr/>
      <w:r>
        <w:rPr/>
        <w:t xml:space="preserve">1-) Metinde “tabiata tapan” kişiye verilen ana ders nedir?</w:t>
      </w:r>
    </w:p>
    <w:p>
      <w:pPr/>
      <w:r>
        <w:rPr/>
        <w:t xml:space="preserve">Tabiatın da sebebin de yaratılmış olduğu, bu yüzden asıl yaratıcı olamayacağı dersidir.</w:t>
      </w:r>
    </w:p>
    <w:p>
      <w:pPr/>
      <w:r>
        <w:rPr/>
        <w:t xml:space="preserve">2-) Bir şeyin sanatlı ve sonradan meydana gelmiş olması, onun hakkında neyi gösterir?</w:t>
      </w:r>
    </w:p>
    <w:p>
      <w:pPr/>
      <w:r>
        <w:rPr/>
        <w:t xml:space="preserve">Kendi kendine var olmadığını, onu yapan bir yaratıcı bulunduğunu gösterir.</w:t>
      </w:r>
    </w:p>
    <w:p>
      <w:pPr/>
      <w:r>
        <w:rPr/>
        <w:t xml:space="preserve">3-) Müsebbeb ile sebebin birlikte yaratıldığı söylenirken hangi ilahî özelliklerin görünmesi amaçlanır?</w:t>
      </w:r>
    </w:p>
    <w:p>
      <w:pPr/>
      <w:r>
        <w:rPr/>
        <w:t xml:space="preserve">Allah’ın isimlerinin tecellisi ve hikmetli düzeni görünür hâle gelir.</w:t>
      </w:r>
    </w:p>
    <w:p>
      <w:pPr/>
      <w:r>
        <w:rPr/>
        <w:t xml:space="preserve">4-) Metinde dış sebeplerin bulunması, gerçek tesirin onlarda olduğu anlamına mı gelir? Açıklayınız.</w:t>
      </w:r>
    </w:p>
    <w:p>
      <w:pPr/>
      <w:r>
        <w:rPr/>
        <w:t xml:space="preserve">Hayır. Dışta bir bağlantı görünür; fakat asıl yaratma Allah’a aittir.</w:t>
      </w:r>
    </w:p>
    <w:p>
      <w:pPr/>
      <w:r>
        <w:rPr/>
        <w:t xml:space="preserve">5-) Saatçi örneğinde “çarklara yaptırma” fikri niçin reddediliyor?</w:t>
      </w:r>
    </w:p>
    <w:p>
      <w:pPr/>
      <w:r>
        <w:rPr/>
        <w:t xml:space="preserve">Çünkü parçaların kendisine ayrıca kurucu güç vermek, ustanın doğrudan yapmasından çok daha zor ve mantıksızdır.</w:t>
      </w:r>
    </w:p>
    <w:p>
      <w:pPr/>
      <w:r>
        <w:rPr/>
        <w:t xml:space="preserve">6-) Tabiatı “bağımsız güç” saymak yerine “yansıma” saymak neden daha doğru kabul ediliyor?</w:t>
      </w:r>
    </w:p>
    <w:p>
      <w:pPr/>
      <w:r>
        <w:rPr/>
        <w:t xml:space="preserve">Çünkü tabiatın kendisi bilinçli ve kudretli bir özne değil, ilahî kanunların görünen yönüdür.</w:t>
      </w:r>
    </w:p>
    <w:p>
      <w:pPr/>
      <w:r>
        <w:rPr/>
        <w:t xml:space="preserve">7-) Metinde tabiat için “ilahî düzenin aynası” denmesi ne ifade eder?</w:t>
      </w:r>
    </w:p>
    <w:p>
      <w:pPr/>
      <w:r>
        <w:rPr/>
        <w:t xml:space="preserve">Tabiatın etkileyen asıl güç değil, ilahî düzeni yansıtan bir vasıta olduğunu ifade eder.</w:t>
      </w:r>
    </w:p>
    <w:p>
      <w:pPr/>
      <w:r>
        <w:rPr/>
        <w:t xml:space="preserve">8-) Muhatabın sonunda “yanlış yoldaydık” demesi, hangi delillerin etkisini gösterir?</w:t>
      </w:r>
    </w:p>
    <w:p>
      <w:pPr/>
      <w:r>
        <w:rPr/>
        <w:t xml:space="preserve">İmkânsızlık, akla aykırılık ve zararlı sonuçlar gösteren delillerin etkisini gösterir.</w:t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3 - CEVAPLAR</w:t>
      </w:r>
    </w:p>
    <w:p>
      <w:pPr/>
      <w:r>
        <w:rPr/>
        <w:t xml:space="preserve">1-) Metinde tabiatın da diğer şeyler gibi “mahluk” sayılmasının nedeni nedir?</w:t>
      </w:r>
    </w:p>
    <w:p>
      <w:pPr/>
      <w:r>
        <w:rPr/>
        <w:t xml:space="preserve">Çünkü düzenli, sanatlı ve sonradan meydana gelmiş bir yapı taşıdığı için onun da yaratıldığı anlaşılır.</w:t>
      </w:r>
    </w:p>
    <w:p>
      <w:pPr/>
      <w:r>
        <w:rPr/>
        <w:t xml:space="preserve">2-) Her varlığın birçok alet ve cihaza muhtaç olması, hangi sonuca götürür?</w:t>
      </w:r>
    </w:p>
    <w:p>
      <w:pPr/>
      <w:r>
        <w:rPr/>
        <w:t xml:space="preserve">Bu kadar çok düzeni kuran sonsuz güç sahibi bir yaratıcı bulunduğu sonucuna götürür.</w:t>
      </w:r>
    </w:p>
    <w:p>
      <w:pPr/>
      <w:r>
        <w:rPr/>
        <w:t xml:space="preserve">3-) Allah’ın, sebepleri rububiyetine ortak etmeye ihtiyaç duymadığı nasıl ifade ediliyor?</w:t>
      </w:r>
    </w:p>
    <w:p>
      <w:pPr/>
      <w:r>
        <w:rPr/>
        <w:t xml:space="preserve">Gücü sınırsız olduğu için işini aciz araçlarla paylaşmaya muhtaç olmadığı belirtiliyor.</w:t>
      </w:r>
    </w:p>
    <w:p>
      <w:pPr/>
      <w:r>
        <w:rPr/>
        <w:t xml:space="preserve">4-) Saat benzetmesindeki asıl karşılaştırma nedir?</w:t>
      </w:r>
    </w:p>
    <w:p>
      <w:pPr/>
      <w:r>
        <w:rPr/>
        <w:t xml:space="preserve">Ustanın doğrudan yapması ile, güçsüz parçalara yaptırmasının hangisinin daha makul olduğu karşılaştırılır.</w:t>
      </w:r>
    </w:p>
    <w:p>
      <w:pPr/>
      <w:r>
        <w:rPr/>
        <w:t xml:space="preserve">5-) Kitap örneğinde neden yazı makinesinin icadı, kitabın yazılmasından daha zor sayılıyor?</w:t>
      </w:r>
    </w:p>
    <w:p>
      <w:pPr/>
      <w:r>
        <w:rPr/>
        <w:t xml:space="preserve">Çünkü yalnız bir kitabı yazdırmak için ondan daha karmaşık bir sistem kurmak gerekir.</w:t>
      </w:r>
    </w:p>
    <w:p>
      <w:pPr/>
      <w:r>
        <w:rPr/>
        <w:t xml:space="preserve">6-) Her varlığın özel düzeni bulunduğu fikri, matbaa benzetmesini nasıl sınırlar?</w:t>
      </w:r>
    </w:p>
    <w:p>
      <w:pPr/>
      <w:r>
        <w:rPr/>
        <w:t xml:space="preserve">Matbaa aynı kalıbı tekrarlar; oysa varlıklar özellikle canlılar özel biçimde yaratılır, bu yüzden benzetme yetersiz kalır.</w:t>
      </w:r>
    </w:p>
    <w:p>
      <w:pPr/>
      <w:r>
        <w:rPr/>
        <w:t xml:space="preserve">7-) Tabiatı matbaa gibi düşünmek neden “hurafe” sayılıyor?</w:t>
      </w:r>
    </w:p>
    <w:p>
      <w:pPr/>
      <w:r>
        <w:rPr/>
        <w:t xml:space="preserve">Çünkü matbaa olsa bile malzemeyi var etmek, uygun ölçüyle toplamak ve düzenlemek için yine Allah’ın kudreti gerekir.</w:t>
      </w:r>
    </w:p>
    <w:p>
      <w:pPr/>
      <w:r>
        <w:rPr/>
        <w:t xml:space="preserve">8-) Bu bölümün ana fikrini bir cümleyle nasıl özetlersin?</w:t>
      </w:r>
    </w:p>
    <w:p>
      <w:pPr/>
      <w:r>
        <w:rPr/>
        <w:t xml:space="preserve">Varlıkları sebepler ve tabiat yapmaz; onlar ancak görünürde bir vasıtadır, asıl yaratıcı Allah’tır.</w:t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4 - CEVAPLAR</w:t>
      </w:r>
    </w:p>
    <w:p>
      <w:pPr/>
      <w:r>
        <w:rPr/>
        <w:t xml:space="preserve">1-) Metnin başında, sebeplere bağlanan kimseye karşı hangi temel mantık kuruluyor?</w:t>
      </w:r>
    </w:p>
    <w:p>
      <w:pPr/>
      <w:r>
        <w:rPr/>
        <w:t xml:space="preserve">Sebep de tabiat da yaratılmış olduğuna göre, onları yaratan daha üstün bir kudretin bulunması gerekir.</w:t>
      </w:r>
    </w:p>
    <w:p>
      <w:pPr/>
      <w:r>
        <w:rPr/>
        <w:t xml:space="preserve">2-) Zahirî sebep ile gerçek fail arasındaki fark metinde nasıl anlaşılır?</w:t>
      </w:r>
    </w:p>
    <w:p>
      <w:pPr/>
      <w:r>
        <w:rPr/>
        <w:t xml:space="preserve">Sebep sadece dışta görünen bağlantıdır; gerçek meydana getiren ise Allah’tır.</w:t>
      </w:r>
    </w:p>
    <w:p>
      <w:pPr/>
      <w:r>
        <w:rPr/>
        <w:t xml:space="preserve">3-) Eşyadaki bazı eksik ve sert görünen hâllere sebeplerin merci yapılması neyi korur?</w:t>
      </w:r>
    </w:p>
    <w:p>
      <w:pPr/>
      <w:r>
        <w:rPr/>
        <w:t xml:space="preserve">İlahî izzet ve yüceliğin yanlış anlamalara hedef olmasını engeller.</w:t>
      </w:r>
    </w:p>
    <w:p>
      <w:pPr/>
      <w:r>
        <w:rPr/>
        <w:t xml:space="preserve">4-) Saat misali, hangi bakımdan tabiat fikrinin zorluğunu gösterir?</w:t>
      </w:r>
    </w:p>
    <w:p>
      <w:pPr/>
      <w:r>
        <w:rPr/>
        <w:t xml:space="preserve">Cansız parçalara kurucu görev vermek, ustanın doğrudan yapmasından çok daha ağır bir iddiadır.</w:t>
      </w:r>
    </w:p>
    <w:p>
      <w:pPr/>
      <w:r>
        <w:rPr/>
        <w:t xml:space="preserve">5-) Kâtip misalinde anlatılan şey, bilinç ile şuursuzluk arasındaki hangi farkı öne çıkarır?</w:t>
      </w:r>
    </w:p>
    <w:p>
      <w:pPr/>
      <w:r>
        <w:rPr/>
        <w:t xml:space="preserve">Anlamlı bir eserin bilinçli bir fail gerektirdiğini, şuursuz araçların bunu kendi başına yapamayacağını öne çıkarır.</w:t>
      </w:r>
    </w:p>
    <w:p>
      <w:pPr/>
      <w:r>
        <w:rPr/>
        <w:t xml:space="preserve">6-) Metinde her yüzün diğerlerinden ayırt edilmesi neden önemli bir delildir?</w:t>
      </w:r>
    </w:p>
    <w:p>
      <w:pPr/>
      <w:r>
        <w:rPr/>
        <w:t xml:space="preserve">Çünkü bu farklılıklar, tek kalıptan çıkan sıradan bir üretim değil, özel bir yaratılış olduğunu gösterir.</w:t>
      </w:r>
    </w:p>
    <w:p>
      <w:pPr/>
      <w:r>
        <w:rPr/>
        <w:t xml:space="preserve">7-) Metinde en makul kabul edilen görüş hangisidir?</w:t>
      </w:r>
    </w:p>
    <w:p>
      <w:pPr/>
      <w:r>
        <w:rPr/>
        <w:t xml:space="preserve">Sebepleri de sonuçları da Allah’ın yarattığı ve tabiatın sadece düzenin görünen yönü olduğu görüşüdür.</w:t>
      </w:r>
    </w:p>
    <w:p>
      <w:pPr/>
      <w:r>
        <w:rPr/>
        <w:t xml:space="preserve">8-) Bu parçadan hareketle, iman ile insaf arasında nasıl bir ilişki kuruluyor?</w:t>
      </w:r>
    </w:p>
    <w:p>
      <w:pPr/>
      <w:r>
        <w:rPr/>
        <w:t xml:space="preserve">Kişi önyargısız düşünüp adaletli değerlendirme yaparsa, hakikate ve imana yaklaşır.</w:t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5 - CEVAPLAR</w:t>
      </w:r>
    </w:p>
    <w:p>
      <w:pPr/>
      <w:r>
        <w:rPr/>
        <w:t xml:space="preserve">1-) Metne göre “tabiat” neden nihai açıklama olamaz?</w:t>
      </w:r>
    </w:p>
    <w:p>
      <w:pPr/>
      <w:r>
        <w:rPr/>
        <w:t xml:space="preserve">Çünkü tabiatın kendisi de meydana gelmiş ve düzenlenmiş bir varlıktır; açıklanması gereken şeyi açıklayamaz.</w:t>
      </w:r>
    </w:p>
    <w:p>
      <w:pPr/>
      <w:r>
        <w:rPr/>
        <w:t xml:space="preserve">2-) Sebebin de “masnu” sayılması ne anlama gelir?</w:t>
      </w:r>
    </w:p>
    <w:p>
      <w:pPr/>
      <w:r>
        <w:rPr/>
        <w:t xml:space="preserve">Sebebin de yapılmış ve yaratılmış olduğu, dolayısıyla kendi başına ilk kaynak olamayacağı anlamına gelir.</w:t>
      </w:r>
    </w:p>
    <w:p>
      <w:pPr/>
      <w:r>
        <w:rPr/>
        <w:t xml:space="preserve">3-) Allah’ın müsebbebi sebebiyle birlikte yaratması hangi iki şeyi aynı anda gösterir?</w:t>
      </w:r>
    </w:p>
    <w:p>
      <w:pPr/>
      <w:r>
        <w:rPr/>
        <w:t xml:space="preserve">Hem kudretini hem de hikmetli düzenini gösterir.</w:t>
      </w:r>
    </w:p>
    <w:p>
      <w:pPr/>
      <w:r>
        <w:rPr/>
        <w:t xml:space="preserve">4-) Saatçi örneğinde sorulan soru aslında hangi hükme yönlendiriyor?</w:t>
      </w:r>
    </w:p>
    <w:p>
      <w:pPr/>
      <w:r>
        <w:rPr/>
        <w:t xml:space="preserve">Doğrudan yapmanın, aracıya yaptırma iddiasından daha kolay ve doğru olduğuna yönlendiriyor.</w:t>
      </w:r>
    </w:p>
    <w:p>
      <w:pPr/>
      <w:r>
        <w:rPr/>
        <w:t xml:space="preserve">5-) Kitap örneği ile hangi düşünce “yüz kat daha zor” kabul ediliyor?</w:t>
      </w:r>
    </w:p>
    <w:p>
      <w:pPr/>
      <w:r>
        <w:rPr/>
        <w:t xml:space="preserve">Bilinçsiz araçların içine daha karmaşık bir sistem kurup kitabı ona yazdırmak düşüncesi daha zor kabul ediliyor.</w:t>
      </w:r>
    </w:p>
    <w:p>
      <w:pPr/>
      <w:r>
        <w:rPr/>
        <w:t xml:space="preserve">6-) Varlıkların aynı kalıpta olmaması, tabiat anlayışına karşı nasıl bir delil oluyor?</w:t>
      </w:r>
    </w:p>
    <w:p>
      <w:pPr/>
      <w:r>
        <w:rPr/>
        <w:t xml:space="preserve">Her bir varlığın ayrı plan ve özellik taşıdığını göstererek kör bir tekrar anlayışını boşa çıkarıyor.</w:t>
      </w:r>
    </w:p>
    <w:p>
      <w:pPr/>
      <w:r>
        <w:rPr/>
        <w:t xml:space="preserve">7-) Metinde sebepler ve tabiat için kullanılan “perde” anlayışı ne demektir?</w:t>
      </w:r>
    </w:p>
    <w:p>
      <w:pPr/>
      <w:r>
        <w:rPr/>
        <w:t xml:space="preserve">Sebepler görünen yüzdedir; gerçek iş yapan onlar değil, Allah’ın kudretidir.</w:t>
      </w:r>
    </w:p>
    <w:p>
      <w:pPr/>
      <w:r>
        <w:rPr/>
        <w:t xml:space="preserve">8-) Bu parçaya göre bir Müslüman, sebeplere bakarken nasıl bir denge kurmalıdır?</w:t>
      </w:r>
    </w:p>
    <w:p>
      <w:pPr/>
      <w:r>
        <w:rPr/>
        <w:t xml:space="preserve">Sebepleri inkâr etmeden, ama asıl yaratmanın yalnız Allah’a ait olduğunu bilerek bakmalıdır.</w:t>
      </w:r>
    </w:p>
    <w:p>
      <w:r>
        <w:br w:type="page"/>
      </w:r>
    </w:p>
    <w:p>
      <w:pPr>
        <w:pStyle w:val="Heading2"/>
      </w:pPr>
      <w:r>
        <w:t>8sinif tabiat-risalesi-p19-esbabperestlige-hitap-saat-ve-kitab-misalleriyle-mukayese - Set 6 - CEVAPLAR</w:t>
      </w:r>
    </w:p>
    <w:p>
      <w:pPr/>
      <w:r>
        <w:rPr/>
        <w:t xml:space="preserve">1-) Parçada, tabiatın yaratıcı sayılmasına karşı ilk itiraz hangi özelliği üzerinden yapılıyor?</w:t>
      </w:r>
    </w:p>
    <w:p>
      <w:pPr/>
      <w:r>
        <w:rPr/>
        <w:t xml:space="preserve">Tabiatın sanatlı ve sonradan meydana gelmiş olması üzerinden yapılıyor.</w:t>
      </w:r>
    </w:p>
    <w:p>
      <w:pPr/>
      <w:r>
        <w:rPr/>
        <w:t xml:space="preserve">2-) Bir varlığın ortaya çıkması için çok sayıda araç gerekmesi, sebeplerin yetersizliğini nasıl gösterir?</w:t>
      </w:r>
    </w:p>
    <w:p>
      <w:pPr/>
      <w:r>
        <w:rPr/>
        <w:t xml:space="preserve">Bu kadar kapsamlı düzeni kurmak için sınırlı sebepler değil, mutlak güç sahibi bir yaratıcı gerekir.</w:t>
      </w:r>
    </w:p>
    <w:p>
      <w:pPr/>
      <w:r>
        <w:rPr/>
        <w:t xml:space="preserve">3-) Sebeplerin “perde” olmasıyla anlatılmak istenen nedir?</w:t>
      </w:r>
    </w:p>
    <w:p>
      <w:pPr/>
      <w:r>
        <w:rPr/>
        <w:t xml:space="preserve">Görünen ilişki sebeplerde olsa da gerçek tesir onlarda değildir; Allah hikmeti gereği onları araya koymuştur.</w:t>
      </w:r>
    </w:p>
    <w:p>
      <w:pPr/>
      <w:r>
        <w:rPr/>
        <w:t xml:space="preserve">4-) Saat misalinde, “camid eller” ifadesi hangi düşünceyi güçlendirir?</w:t>
      </w:r>
    </w:p>
    <w:p>
      <w:pPr/>
      <w:r>
        <w:rPr/>
        <w:t xml:space="preserve">Cansız şeylerin kendi başına kurucu iş yapamayacağını güçlendirir.</w:t>
      </w:r>
    </w:p>
    <w:p>
      <w:pPr/>
      <w:r>
        <w:rPr/>
        <w:t xml:space="preserve">5-) Kâğıt, kalem ve mürekkebin kitaptan daha zor bir sistemi kurması neden mantıksız bulunuyor?</w:t>
      </w:r>
    </w:p>
    <w:p>
      <w:pPr/>
      <w:r>
        <w:rPr/>
        <w:t xml:space="preserve">Çünkü basit araçlara, ortaya çıkan eserden daha ileri bir iş yüklemek akla ters düşer.</w:t>
      </w:r>
    </w:p>
    <w:p>
      <w:pPr/>
      <w:r>
        <w:rPr/>
        <w:t xml:space="preserve">6-) Metne göre varlıkların birbirinin tıpatıp aynı olmaması neyi ispat için kullanılıyor?</w:t>
      </w:r>
    </w:p>
    <w:p>
      <w:pPr/>
      <w:r>
        <w:rPr/>
        <w:t xml:space="preserve">Her birinin özel bir yaratılışla meydana geldiğini ve tekdüze bir tabiat açıklamasının yetmeyeceğini göstermeye yarıyor.</w:t>
      </w:r>
    </w:p>
    <w:p>
      <w:pPr/>
      <w:r>
        <w:rPr/>
        <w:t xml:space="preserve">7-) Sebeplere sonsuz cihaz ve hikmetli iş yapma özelliği vermek neden kabul edilmez?</w:t>
      </w:r>
    </w:p>
    <w:p>
      <w:pPr/>
      <w:r>
        <w:rPr/>
        <w:t xml:space="preserve">Çünkü sebepler cansız ve şuursuzdur; bu kadar kapsamlı işi yapabilecek nitelikte değillerdir.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a21f0c15cd4b47" /></Relationships>
</file>