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693c40e88d407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tabiat-risalesi-p25-hatime-1-sual-terk-i-ibadetkainatin-hukukuna-tecavuz-ve-alemi-itikada-gore-gormek - Set 1</w:t>
      </w:r>
    </w:p>
    <w:p>
      <w:pPr/>
      <w:r>
        <w:rPr/>
        <w:t xml:space="preserve">1-) Metne göre ibadeti terk etmenin ağır şekilde uyarılmasının bir sebebi, kimin hakkına zarar verilmesidir? (8 kelime)</w:t>
      </w:r>
    </w:p>
    <w:p>
      <w:pPr/>
      <w:r>
        <w:rPr/>
        <w:t xml:space="preserve">Allah’ın mahlûku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 mevcudatın “hakkı” denince hangi yönü öne çıkarılıyor? (12 kelime)</w:t>
      </w:r>
    </w:p>
    <w:p>
      <w:pPr/>
      <w:r>
        <w:rPr/>
        <w:t xml:space="preserve">Onların Allah’ı anmaları,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İbadeti bırakan kişi varlıkları neden doğru değerlendiremez? (12 kelime)</w:t>
      </w:r>
    </w:p>
    <w:p>
      <w:pPr/>
      <w:r>
        <w:rPr/>
        <w:t xml:space="preserve">Çünkü onların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böyle bir insan varlıkları hangi yanlış seviyeye indirir? (8 kelime)</w:t>
      </w:r>
    </w:p>
    <w:p>
      <w:pPr/>
      <w:r>
        <w:rPr/>
        <w:t xml:space="preserve">Onları değersiz,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yanlış bakışın mevcudata karşı iki sonucu nedir? (11 kelime)</w:t>
      </w:r>
    </w:p>
    <w:p>
      <w:pPr/>
      <w:r>
        <w:rPr/>
        <w:t xml:space="preserve">Onları küçümsemeye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insanın kâinatı farklı görmesi neye bağlanıyor? (6 kelime)</w:t>
      </w:r>
    </w:p>
    <w:p>
      <w:pPr/>
      <w:r>
        <w:rPr/>
        <w:t xml:space="preserve">Kalbindeki</w:t>
      </w:r>
    </w:p>
    <w:p>
      <w:r>
        <w:rPr/>
        <w:t/>
      </w:r>
    </w:p>
    <w:p>
      <w:pPr/>
      <w:r>
        <w:rPr/>
        <w:t xml:space="preserve">7-) Üzüntü içindeki bir kimsenin âlemi nasıl görmesi örnek veriliyor? (10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Sevinçli bir insanın kâinata bakışı nasıl anlatılıyor? (8 kelime)</w:t>
      </w:r>
    </w:p>
    <w:p>
      <w:pPr/>
      <w:r>
        <w:rPr/>
        <w:t xml:space="preserve">Âlemi canlı,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Düşünerek ve ciddiyetle ibadet eden kişi mevcudat hakkında neyi bir ölçüde fark eder? (12 kelime)</w:t>
      </w:r>
    </w:p>
    <w:p>
      <w:pPr/>
      <w:r>
        <w:rPr/>
        <w:t xml:space="preserve">Varlıkların gerçekten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Gaflet veya inkâr sebebiyle ibadeti terk edenin mevcudata bakışı neden hata sayılıyor? (13 kelime)</w:t>
      </w:r>
    </w:p>
    <w:p>
      <w:pPr/>
      <w:r>
        <w:rPr/>
        <w:t xml:space="preserve">Çünkü varlıkların gerçek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tabiat-risalesi-p25-hatime-1-sual-terk-i-ibadetkainatin-hukukuna-tecavuz-ve-alemi-itikada-gore-gormek - Set 2</w:t>
      </w:r>
    </w:p>
    <w:p>
      <w:pPr/>
      <w:r>
        <w:rPr/>
        <w:t xml:space="preserve">1-) Metinde padişah örneği hangi gerçeği açıklamak için kullanılıyor? (15 kelime)</w:t>
      </w:r>
    </w:p>
    <w:p>
      <w:pPr/>
      <w:r>
        <w:rPr/>
        <w:t xml:space="preserve">Küçük görülen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Namazı ve ibadeti terk eden kişinin mevcudata karşı işlediği yanlış nasıl niteleniyor? (9 kelime)</w:t>
      </w:r>
    </w:p>
    <w:p>
      <w:pPr/>
      <w:r>
        <w:rPr/>
        <w:t xml:space="preserve">Önemli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Varlıkların olgunluk ve kıymeti metne göre nasıl ortaya çıkar? (8 kelime)</w:t>
      </w:r>
    </w:p>
    <w:p>
      <w:pPr/>
      <w:r>
        <w:rPr/>
        <w:t xml:space="preserve">Allah’a dönük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İbadeti bırakmak, varlıkların bu yönünü görmeyince nasıl bir sonuca götürür? (9 kelime)</w:t>
      </w:r>
    </w:p>
    <w:p>
      <w:pPr/>
      <w:r>
        <w:rPr/>
        <w:t xml:space="preserve">Onların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mevcudat neden sıradan eşyalar gibi görülemez? (8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İnsan, kâinat karşısında hangi iki işleve sahip olarak anlatılıyor? (6 kelime)</w:t>
      </w:r>
    </w:p>
    <w:p>
      <w:pPr/>
      <w:r>
        <w:rPr/>
        <w:t xml:space="preserve">Ölçü</w:t>
      </w:r>
    </w:p>
    <w:p>
      <w:r>
        <w:rPr/>
        <w:t/>
      </w:r>
    </w:p>
    <w:p>
      <w:pPr/>
      <w:r>
        <w:rPr/>
        <w:t xml:space="preserve">7-) “Her insan için özel bir âlem verilmesi” ne demektir? (9 kelime)</w:t>
      </w:r>
    </w:p>
    <w:p>
      <w:pPr/>
      <w:r>
        <w:rPr/>
        <w:t xml:space="preserve">Kişinin iç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İç dünyası karanlık olan biri çevresini nasıl algılar? (7 kelime)</w:t>
      </w:r>
    </w:p>
    <w:p>
      <w:pPr/>
      <w:r>
        <w:rPr/>
        <w:t xml:space="preserve">Çevresini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İbadet eden birinin bakışı neden daha isabetli kabul ediliyor? (10 kelime)</w:t>
      </w:r>
    </w:p>
    <w:p>
      <w:pPr/>
      <w:r>
        <w:rPr/>
        <w:t xml:space="preserve">Çünkü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ibadeti terk etmek yalnız kişinin kendisiyle ilgili bir eksiklik midir? (13 kelime)</w:t>
      </w:r>
    </w:p>
    <w:p>
      <w:pPr/>
      <w:r>
        <w:rPr/>
        <w:t xml:space="preserve">Hayır, aynı zamanda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tabiat-risalesi-p25-hatime-1-sual-terk-i-ibadetkainatin-hukukuna-tecavuz-ve-alemi-itikada-gore-gormek - Set 3</w:t>
      </w:r>
    </w:p>
    <w:p>
      <w:pPr/>
      <w:r>
        <w:rPr/>
        <w:t xml:space="preserve">1-) Metne göre Kur’an’daki sert uyarılar, ibadeti terk etmenin hangi yönü sebebiyle anlaşılır hâle geliyor? (17 kelime)</w:t>
      </w:r>
    </w:p>
    <w:p>
      <w:pPr/>
      <w:r>
        <w:rPr/>
        <w:t xml:space="preserve">Bunun sadece kişisel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“Sultanın raiyeti” benzetmesinde mevcudat neyi temsil eder?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İbadeti terk eden kişi mevcudatın hangi ortak özelliğini gözden kaçırır? (10 kelime)</w:t>
      </w:r>
    </w:p>
    <w:p>
      <w:pPr/>
      <w:r>
        <w:rPr/>
        <w:t xml:space="preserve">Hepsinin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mevcudatın değerli oluşu hangi iki benzetmeyle anlatılıyor? (12 kelime)</w:t>
      </w:r>
    </w:p>
    <w:p>
      <w:pPr/>
      <w:r>
        <w:rPr/>
        <w:t xml:space="preserve">İlâhî anlam taşıyan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insanın inancı onun dünya görüşünü nasıl etkiler? (6 kelime)</w:t>
      </w:r>
    </w:p>
    <w:p>
      <w:pPr/>
      <w:r>
        <w:rPr/>
        <w:t xml:space="preserve">İnancı,</w:t>
      </w:r>
    </w:p>
    <w:p>
      <w:r>
        <w:rPr/>
        <w:t/>
      </w:r>
    </w:p>
    <w:p>
      <w:pPr/>
      <w:r>
        <w:rPr/>
        <w:t xml:space="preserve">6-) Metinde hüzünlü insan örneği niçin verilmiş olabilir? (11 kelime)</w:t>
      </w:r>
    </w:p>
    <w:p>
      <w:pPr/>
      <w:r>
        <w:rPr/>
        <w:t xml:space="preserve">İnsanın iç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Neşeli insan örneği hangi düşünceyi destekler? (10 kelime)</w:t>
      </w:r>
    </w:p>
    <w:p>
      <w:pPr/>
      <w:r>
        <w:rPr/>
        <w:t xml:space="preserve">Kâinatın kişiye,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Tefekkür ederek ibadet eden kimse mevcudata dair nasıl bir hakikate yaklaşır? (8 kelime)</w:t>
      </w:r>
    </w:p>
    <w:p>
      <w:pPr/>
      <w:r>
        <w:rPr/>
        <w:t xml:space="preserve">Varlıkların kulluk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Gaflet içindeki kişi neden mevcudatın kemaline ters düşen bir anlayışa sapar? (10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fikrini bir cümleyle söyle. (20 kelime)</w:t>
      </w:r>
    </w:p>
    <w:p>
      <w:pPr/>
      <w:r>
        <w:rPr/>
        <w:t xml:space="preserve">İbadeti terk etmek sadece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tabiat-risalesi-p25-hatime-1-sual-terk-i-ibadetkainatin-hukukuna-tecavuz-ve-alemi-itikada-gore-gormek - Set 4</w:t>
      </w:r>
    </w:p>
    <w:p>
      <w:pPr/>
      <w:r>
        <w:rPr/>
        <w:t xml:space="preserve">1-) Metinde ibadeti bırakmanın ceza ile anılması, hangi adalet düşüncesiyle bağlantılıdır? (6 kelime)</w:t>
      </w:r>
    </w:p>
    <w:p>
      <w:pPr/>
      <w:r>
        <w:rPr/>
        <w:t xml:space="preserve">Hak</w:t>
      </w:r>
    </w:p>
    <w:p>
      <w:r>
        <w:rPr/>
        <w:t/>
      </w:r>
    </w:p>
    <w:p>
      <w:pPr/>
      <w:r>
        <w:rPr/>
        <w:t xml:space="preserve">2-) İbadeti terk eden kişi mevcudatın hangi yönünü inkâra yaklaşır? (10 kelime)</w:t>
      </w:r>
    </w:p>
    <w:p>
      <w:pPr/>
      <w:r>
        <w:rPr/>
        <w:t xml:space="preserve">Allah’ı tesbih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Varlıkları küçümsemek, metinde neden ağır bir yanlış olarak gösteriliyor? (12 kelime)</w:t>
      </w:r>
    </w:p>
    <w:p>
      <w:pPr/>
      <w:r>
        <w:rPr/>
        <w:t xml:space="preserve">Çünkü onların yaratılıştaki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neden kâinat için bir ölçü aracı olarak tanıtılıyor? (9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Herkesin aynı kâinatı farklı görmesi hangi örneklerle açıklanıyor? (9 kelime)</w:t>
      </w:r>
    </w:p>
    <w:p>
      <w:pPr/>
      <w:r>
        <w:rPr/>
        <w:t xml:space="preserve">Kederli, sevinçli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Ciddi şekilde ibadet eden biri, mevcudatı diğerlerinden hangi bakımdan farklı görür? (9 kelime)</w:t>
      </w:r>
    </w:p>
    <w:p>
      <w:pPr/>
      <w:r>
        <w:rPr/>
        <w:t xml:space="preserve">Onların görünüşlerinin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İbadetsizlikle birlikte gelen gaflet, varlıklar hakkında nasıl bir yanlış düşünce doğurur? (7 kelime)</w:t>
      </w:r>
    </w:p>
    <w:p>
      <w:pPr/>
      <w:r>
        <w:rPr/>
        <w:t xml:space="preserve">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yanlış bakış sadece bilgi eksikliği midir, yoksa ahlâkî bir boyutu da var mıdır? (12 kelime)</w:t>
      </w:r>
    </w:p>
    <w:p>
      <w:pPr/>
      <w:r>
        <w:rPr/>
        <w:t xml:space="preserve">Ahlâkî bir boyutu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“Varlıkların hukukuna tecavüz” ifadesi burada maddî bir zarar mı anlatır? (9 kelime)</w:t>
      </w:r>
    </w:p>
    <w:p>
      <w:pPr/>
      <w:r>
        <w:rPr/>
        <w:t xml:space="preserve">Hayır,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çıkan sonuca göre ibadet insanın bakışını nasıl değiştirir? (10 kelime)</w:t>
      </w:r>
    </w:p>
    <w:p>
      <w:pPr/>
      <w:r>
        <w:rPr/>
        <w:t xml:space="preserve">İbadet, insanın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tabiat-risalesi-p25-hatime-1-sual-terk-i-ibadetkainatin-hukukuna-tecavuz-ve-alemi-itikada-gore-gormek - Set 5</w:t>
      </w:r>
    </w:p>
    <w:p>
      <w:pPr/>
      <w:r>
        <w:rPr/>
        <w:t xml:space="preserve">1-) Metinde ibadeti terk etmek neden yalnız “kişisel tercih” gibi görülmüyor? (13 kelime)</w:t>
      </w:r>
    </w:p>
    <w:p>
      <w:pPr/>
      <w:r>
        <w:rPr/>
        <w:t xml:space="preserve">Çünkü bu davranış,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Varlıkların “kemali” metinde hangi davranışla bağlantılı gösteriliyor? (9 kelime)</w:t>
      </w:r>
    </w:p>
    <w:p>
      <w:pPr/>
      <w:r>
        <w:rPr/>
        <w:t xml:space="preserve">Allah’ı tesbih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varlıklar niçin yüksek bir makamda kabul ediliyor? (8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İnsanların aynı dünyayı farklı renkte görmesi neyin delili olarak sunuluyor? (10 kelime)</w:t>
      </w:r>
    </w:p>
    <w:p>
      <w:pPr/>
      <w:r>
        <w:rPr/>
        <w:t xml:space="preserve">Kalpteki inanç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Aşırı üzüntülü bir insanın âlemi öyle görmesi, dış dünyanın değiştiğini mi gösterir?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Sevinçli kişinin kâinatı neşeli görmesi hangi genel kurala örnektir?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Tefekkürlü ibadet, kişiye mevcudat hakkında nasıl bir kazanç sağlar? (8 kelime)</w:t>
      </w:r>
    </w:p>
    <w:p>
      <w:pPr/>
      <w:r>
        <w:rPr/>
        <w:t xml:space="preserve">Varlıkların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Gaflet ve inkâr ile ibadeti bırakmak neden “hata bir surette tevehhüm” sayılıyor? (9 kelime)</w:t>
      </w:r>
    </w:p>
    <w:p>
      <w:pPr/>
      <w:r>
        <w:rPr/>
        <w:t xml:space="preserve">Çünkü kişi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doğru bir kâinat anlayışı için hangi iki şey önemlidir? (6 kelime)</w:t>
      </w:r>
    </w:p>
    <w:p>
      <w:pPr/>
      <w:r>
        <w:rPr/>
        <w:t xml:space="preserve">Sağlam</w:t>
      </w:r>
    </w:p>
    <w:p>
      <w:r>
        <w:rPr/>
        <w:t/>
      </w:r>
    </w:p>
    <w:p>
      <w:pPr/>
      <w:r>
        <w:rPr/>
        <w:t xml:space="preserve">10-) Bu bölümden çıkarılacak temel ders nedir? (16 kelime)</w:t>
      </w:r>
    </w:p>
    <w:p>
      <w:pPr/>
      <w:r>
        <w:rPr/>
        <w:t xml:space="preserve">İbadet, sadece bir görev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tabiat-risalesi-p25-hatime-1-sual-terk-i-ibadetkainatin-hukukuna-tecavuz-ve-alemi-itikada-gore-gormek - Set 6</w:t>
      </w:r>
    </w:p>
    <w:p>
      <w:pPr/>
      <w:r>
        <w:rPr/>
        <w:t xml:space="preserve">1-) Bu pasajda ağır tehdidin hikmeti açıklanırken önce hangi toplumsal örnek veriliyor? (13 kelime)</w:t>
      </w:r>
    </w:p>
    <w:p>
      <w:pPr/>
      <w:r>
        <w:rPr/>
        <w:t xml:space="preserve">Bir yöneticinin, halkın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örnekten hareketle ibadetsizliğin hangi yönü öne çıkarılıyor? (8 kelime)</w:t>
      </w:r>
    </w:p>
    <w:p>
      <w:pPr/>
      <w:r>
        <w:rPr/>
        <w:t xml:space="preserve">Başkalarının, yani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İbadeti terk eden kişi mevcudatı neden aşağı bir derecede görmüş oluyor? (13 kelime)</w:t>
      </w:r>
    </w:p>
    <w:p>
      <w:pPr/>
      <w:r>
        <w:rPr/>
        <w:t xml:space="preserve">Çünkü onların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Mevcudatın Allah’a bakan yüzünü anlamak neden önemlidir? (10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için “ayna” anlamına gelen düşünce bu metinde nasıl kullanılıyor? (11 kelime)</w:t>
      </w:r>
    </w:p>
    <w:p>
      <w:pPr/>
      <w:r>
        <w:rPr/>
        <w:t xml:space="preserve">İnsan,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Hüzünlü, sevinçli ve ibadet eden insan örnekleri birlikte neyi öğretir? (6 kelime)</w:t>
      </w:r>
    </w:p>
    <w:p>
      <w:pPr/>
      <w:r>
        <w:rPr/>
        <w:t xml:space="preserve">Bakışımızın,</w:t>
      </w:r>
    </w:p>
    <w:p>
      <w:r>
        <w:rPr/>
        <w:t/>
      </w:r>
    </w:p>
    <w:p>
      <w:pPr/>
      <w:r>
        <w:rPr/>
        <w:t xml:space="preserve">7-) İbadet eden kişinin mevcudatı daha doğru görmesi hangi özelliğine bağlanıyor? (7 kelime)</w:t>
      </w:r>
    </w:p>
    <w:p>
      <w:pPr/>
      <w:r>
        <w:rPr/>
        <w:t xml:space="preserve">Düşünerek,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Gaflet içindeki kişinin mevcudata karşı suçu yalnız yanlış anlamak mıdır? (10 kelime)</w:t>
      </w:r>
    </w:p>
    <w:p>
      <w:pPr/>
      <w:r>
        <w:rPr/>
        <w:t xml:space="preserve">Hayır, 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anlatıma göre ibadet, insanın kâinata karşı tavrını nasıl güzelleştirir? (8 kelime)</w:t>
      </w:r>
    </w:p>
    <w:p>
      <w:pPr/>
      <w:r>
        <w:rPr/>
        <w:t xml:space="preserve">Varlıklara saygı,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tabiat-risalesi-p25-hatime-1-sual-terk-i-ibadetkainatin-hukukuna-tecavuz-ve-alemi-itikada-gore-gormek - Set 1 - CEVAPLAR</w:t>
      </w:r>
    </w:p>
    <w:p>
      <w:pPr/>
      <w:r>
        <w:rPr/>
        <w:t xml:space="preserve">1-) Metne göre ibadeti terk etmenin ağır şekilde uyarılmasının bir sebebi, kimin hakkına zarar verilmesidir?</w:t>
      </w:r>
    </w:p>
    <w:p>
      <w:pPr/>
      <w:r>
        <w:rPr/>
        <w:t xml:space="preserve">Allah’ın mahlûku olan varlıkların manevî hakkına zarar verilmesidir.</w:t>
      </w:r>
    </w:p>
    <w:p>
      <w:pPr/>
      <w:r>
        <w:rPr/>
        <w:t xml:space="preserve">2-) Burada mevcudatın “hakkı” denince hangi yönü öne çıkarılıyor?</w:t>
      </w:r>
    </w:p>
    <w:p>
      <w:pPr/>
      <w:r>
        <w:rPr/>
        <w:t xml:space="preserve">Onların Allah’ı anmaları, O’na yönelmeleri ve yaratılışlarındaki güzel manaların ortaya çıkması kastediliyor.</w:t>
      </w:r>
    </w:p>
    <w:p>
      <w:pPr/>
      <w:r>
        <w:rPr/>
        <w:t xml:space="preserve">3-) İbadeti bırakan kişi varlıkları neden doğru değerlendiremez?</w:t>
      </w:r>
    </w:p>
    <w:p>
      <w:pPr/>
      <w:r>
        <w:rPr/>
        <w:t xml:space="preserve">Çünkü onların Allah’a bakan kulluk yönünü fark etmez, hatta bazen yok sayar.</w:t>
      </w:r>
    </w:p>
    <w:p>
      <w:pPr/>
      <w:r>
        <w:rPr/>
        <w:t xml:space="preserve">4-) Metne göre böyle bir insan varlıkları hangi yanlış seviyeye indirir?</w:t>
      </w:r>
    </w:p>
    <w:p>
      <w:pPr/>
      <w:r>
        <w:rPr/>
        <w:t xml:space="preserve">Onları değersiz, görevsiz ve cansız şeyler gibi görür.</w:t>
      </w:r>
    </w:p>
    <w:p>
      <w:pPr/>
      <w:r>
        <w:rPr/>
        <w:t xml:space="preserve">5-) Bu yanlış bakışın mevcudata karşı iki sonucu nedir?</w:t>
      </w:r>
    </w:p>
    <w:p>
      <w:pPr/>
      <w:r>
        <w:rPr/>
        <w:t xml:space="preserve">Onları küçümsemeye yol açar ve taşıdıkları güzellikleri inkâr etmeye sebep olur.</w:t>
      </w:r>
    </w:p>
    <w:p>
      <w:pPr/>
      <w:r>
        <w:rPr/>
        <w:t xml:space="preserve">6-) Her insanın kâinatı farklı görmesi neye bağlanıyor?</w:t>
      </w:r>
    </w:p>
    <w:p>
      <w:pPr/>
      <w:r>
        <w:rPr/>
        <w:t xml:space="preserve">Kalbindeki inanç ve iç hâline bağlanıyor.</w:t>
      </w:r>
    </w:p>
    <w:p>
      <w:pPr/>
      <w:r>
        <w:rPr/>
        <w:t xml:space="preserve">7-) Üzüntü içindeki bir kimsenin âlemi nasıl görmesi örnek veriliyor?</w:t>
      </w:r>
    </w:p>
    <w:p>
      <w:pPr/>
      <w:r>
        <w:rPr/>
        <w:t xml:space="preserve">Her şeyi hüzünlü ve sanki dertliymiş gibi görmesi örnek veriliyor.</w:t>
      </w:r>
    </w:p>
    <w:p>
      <w:pPr/>
      <w:r>
        <w:rPr/>
        <w:t xml:space="preserve">8-) Sevinçli bir insanın kâinata bakışı nasıl anlatılıyor?</w:t>
      </w:r>
    </w:p>
    <w:p>
      <w:pPr/>
      <w:r>
        <w:rPr/>
        <w:t xml:space="preserve">Âlemi canlı, neşeli ve ferah bir hâlde görür.</w:t>
      </w:r>
    </w:p>
    <w:p>
      <w:pPr/>
      <w:r>
        <w:rPr/>
        <w:t xml:space="preserve">9-) Düşünerek ve ciddiyetle ibadet eden kişi mevcudat hakkında neyi bir ölçüde fark eder?</w:t>
      </w:r>
    </w:p>
    <w:p>
      <w:pPr/>
      <w:r>
        <w:rPr/>
        <w:t xml:space="preserve">Varlıkların gerçekten Allah’ı tesbih ettiğini ve kulluk hâlinde bulunduğunu bir derece hisseder.</w:t>
      </w:r>
    </w:p>
    <w:p>
      <w:pPr/>
      <w:r>
        <w:rPr/>
        <w:t xml:space="preserve">10-) Gaflet veya inkâr sebebiyle ibadeti terk edenin mevcudata bakışı neden hata sayılıyor?</w:t>
      </w:r>
    </w:p>
    <w:p>
      <w:pPr/>
      <w:r>
        <w:rPr/>
        <w:t xml:space="preserve">Çünkü varlıkların gerçek değerine ters bir anlayış kurup onların manevî hukukuna saldırmış oluyor.</w:t>
      </w:r>
    </w:p>
    <w:p>
      <w:r>
        <w:br w:type="page"/>
      </w:r>
    </w:p>
    <w:p>
      <w:pPr>
        <w:pStyle w:val="Heading2"/>
      </w:pPr>
      <w:r>
        <w:t>8sinif tabiat-risalesi-p25-hatime-1-sual-terk-i-ibadetkainatin-hukukuna-tecavuz-ve-alemi-itikada-gore-gormek - Set 2 - CEVAPLAR</w:t>
      </w:r>
    </w:p>
    <w:p>
      <w:pPr/>
      <w:r>
        <w:rPr/>
        <w:t xml:space="preserve">1-) Metinde padişah örneği hangi gerçeği açıklamak için kullanılıyor?</w:t>
      </w:r>
    </w:p>
    <w:p>
      <w:pPr/>
      <w:r>
        <w:rPr/>
        <w:t xml:space="preserve">Küçük görülen bir yanlışın, başkalarının hakkına dokunduğu için ağır cezaya sebep olabileceğini açıklamak için kullanılıyor.</w:t>
      </w:r>
    </w:p>
    <w:p>
      <w:pPr/>
      <w:r>
        <w:rPr/>
        <w:t xml:space="preserve">2-) Namazı ve ibadeti terk eden kişinin mevcudata karşı işlediği yanlış nasıl niteleniyor?</w:t>
      </w:r>
    </w:p>
    <w:p>
      <w:pPr/>
      <w:r>
        <w:rPr/>
        <w:t xml:space="preserve">Önemli bir haksızlık ve manevî bir zulüm olarak niteleniyor.</w:t>
      </w:r>
    </w:p>
    <w:p>
      <w:pPr/>
      <w:r>
        <w:rPr/>
        <w:t xml:space="preserve">3-) Varlıkların olgunluk ve kıymeti metne göre nasıl ortaya çıkar?</w:t>
      </w:r>
    </w:p>
    <w:p>
      <w:pPr/>
      <w:r>
        <w:rPr/>
        <w:t xml:space="preserve">Allah’a dönük tesbih ve kulluk yönleriyle ortaya çıkar.</w:t>
      </w:r>
    </w:p>
    <w:p>
      <w:pPr/>
      <w:r>
        <w:rPr/>
        <w:t xml:space="preserve">4-) İbadeti bırakmak, varlıkların bu yönünü görmeyince nasıl bir sonuca götürür?</w:t>
      </w:r>
    </w:p>
    <w:p>
      <w:pPr/>
      <w:r>
        <w:rPr/>
        <w:t xml:space="preserve">Onların yüksek anlamını düşürmeye ve gerçek konumlarını anlayamamaya götürür.</w:t>
      </w:r>
    </w:p>
    <w:p>
      <w:pPr/>
      <w:r>
        <w:rPr/>
        <w:t xml:space="preserve">5-) Metne göre mevcudat neden sıradan eşyalar gibi görülemez?</w:t>
      </w:r>
    </w:p>
    <w:p>
      <w:pPr/>
      <w:r>
        <w:rPr/>
        <w:t xml:space="preserve">Çünkü her biri Allah’ın isimlerini yansıtan anlamlı varlıklardır.</w:t>
      </w:r>
    </w:p>
    <w:p>
      <w:pPr/>
      <w:r>
        <w:rPr/>
        <w:t xml:space="preserve">6-) İnsan, kâinat karşısında hangi iki işleve sahip olarak anlatılıyor?</w:t>
      </w:r>
    </w:p>
    <w:p>
      <w:pPr/>
      <w:r>
        <w:rPr/>
        <w:t xml:space="preserve">Ölçü ve denge unsuru olarak anlatılıyor.</w:t>
      </w:r>
    </w:p>
    <w:p>
      <w:pPr/>
      <w:r>
        <w:rPr/>
        <w:t xml:space="preserve">7-) “Her insan için özel bir âlem verilmesi” ne demektir?</w:t>
      </w:r>
    </w:p>
    <w:p>
      <w:pPr/>
      <w:r>
        <w:rPr/>
        <w:t xml:space="preserve">Kişinin iç dünyasına göre dış dünyayı farklı anlamlandırması demektir.</w:t>
      </w:r>
    </w:p>
    <w:p>
      <w:pPr/>
      <w:r>
        <w:rPr/>
        <w:t xml:space="preserve">8-) İç dünyası karanlık olan biri çevresini nasıl algılar?</w:t>
      </w:r>
    </w:p>
    <w:p>
      <w:pPr/>
      <w:r>
        <w:rPr/>
        <w:t xml:space="preserve">Çevresini de karanlık, sıkıntılı ve üzücü görür.</w:t>
      </w:r>
    </w:p>
    <w:p>
      <w:pPr/>
      <w:r>
        <w:rPr/>
        <w:t xml:space="preserve">9-) İbadet eden birinin bakışı neden daha isabetli kabul ediliyor?</w:t>
      </w:r>
    </w:p>
    <w:p>
      <w:pPr/>
      <w:r>
        <w:rPr/>
        <w:t xml:space="preserve">Çünkü varlıkların Allah’a kulluk eden yönünü daha doğru fark eder.</w:t>
      </w:r>
    </w:p>
    <w:p>
      <w:pPr/>
      <w:r>
        <w:rPr/>
        <w:t xml:space="preserve">10-) Bu parçaya göre ibadeti terk etmek yalnız kişinin kendisiyle ilgili bir eksiklik midir?</w:t>
      </w:r>
    </w:p>
    <w:p>
      <w:pPr/>
      <w:r>
        <w:rPr/>
        <w:t xml:space="preserve">Hayır, aynı zamanda kâinata karşı yanlış bir bakış ve onların hakkına saldırı sayılır.</w:t>
      </w:r>
    </w:p>
    <w:p>
      <w:r>
        <w:br w:type="page"/>
      </w:r>
    </w:p>
    <w:p>
      <w:pPr>
        <w:pStyle w:val="Heading2"/>
      </w:pPr>
      <w:r>
        <w:t>8sinif tabiat-risalesi-p25-hatime-1-sual-terk-i-ibadetkainatin-hukukuna-tecavuz-ve-alemi-itikada-gore-gormek - Set 3 - CEVAPLAR</w:t>
      </w:r>
    </w:p>
    <w:p>
      <w:pPr/>
      <w:r>
        <w:rPr/>
        <w:t xml:space="preserve">1-) Metne göre Kur’an’daki sert uyarılar, ibadeti terk etmenin hangi yönü sebebiyle anlaşılır hâle geliyor?</w:t>
      </w:r>
    </w:p>
    <w:p>
      <w:pPr/>
      <w:r>
        <w:rPr/>
        <w:t xml:space="preserve">Bunun sadece kişisel bir hata olmayıp başkalarının hakkına dokunan büyük bir yanlış olması sebebiyle anlaşılır hâle geliyor.</w:t>
      </w:r>
    </w:p>
    <w:p>
      <w:pPr/>
      <w:r>
        <w:rPr/>
        <w:t xml:space="preserve">2-) “Sultanın raiyeti” benzetmesinde mevcudat neyi temsil eder?</w:t>
      </w:r>
    </w:p>
    <w:p>
      <w:pPr/>
      <w:r>
        <w:rPr/>
        <w:t xml:space="preserve">Allah’ın hükmü altında bulunan yaratılmışları temsil eder.</w:t>
      </w:r>
    </w:p>
    <w:p>
      <w:pPr/>
      <w:r>
        <w:rPr/>
        <w:t xml:space="preserve">3-) İbadeti terk eden kişi mevcudatın hangi ortak özelliğini gözden kaçırır?</w:t>
      </w:r>
    </w:p>
    <w:p>
      <w:pPr/>
      <w:r>
        <w:rPr/>
        <w:t xml:space="preserve">Hepsinin Allah’a işaret eden ve O’nu zikreden yönünü gözden kaçırır.</w:t>
      </w:r>
    </w:p>
    <w:p>
      <w:pPr/>
      <w:r>
        <w:rPr/>
        <w:t xml:space="preserve">4-) Metinde mevcudatın değerli oluşu hangi iki benzetmeyle anlatılıyor?</w:t>
      </w:r>
    </w:p>
    <w:p>
      <w:pPr/>
      <w:r>
        <w:rPr/>
        <w:t xml:space="preserve">İlâhî anlam taşıyan birer mesaj ve Allah’ın isimlerini gösteren aynalar gibi anlatılıyor.</w:t>
      </w:r>
    </w:p>
    <w:p>
      <w:pPr/>
      <w:r>
        <w:rPr/>
        <w:t xml:space="preserve">5-) Bir insanın inancı onun dünya görüşünü nasıl etkiler?</w:t>
      </w:r>
    </w:p>
    <w:p>
      <w:pPr/>
      <w:r>
        <w:rPr/>
        <w:t xml:space="preserve">İnancı, çevresini hangi gözle göreceğini belirler.</w:t>
      </w:r>
    </w:p>
    <w:p>
      <w:pPr/>
      <w:r>
        <w:rPr/>
        <w:t xml:space="preserve">6-) Metinde hüzünlü insan örneği niçin verilmiş olabilir?</w:t>
      </w:r>
    </w:p>
    <w:p>
      <w:pPr/>
      <w:r>
        <w:rPr/>
        <w:t xml:space="preserve">İnsanın iç hâlinin dış dünyayı algılayışını değiştirdiğini göstermek için verilmiş olabilir.</w:t>
      </w:r>
    </w:p>
    <w:p>
      <w:pPr/>
      <w:r>
        <w:rPr/>
        <w:t xml:space="preserve">7-) Neşeli insan örneği hangi düşünceyi destekler?</w:t>
      </w:r>
    </w:p>
    <w:p>
      <w:pPr/>
      <w:r>
        <w:rPr/>
        <w:t xml:space="preserve">Kâinatın kişiye, onun ruh hâline göre farklı göründüğü düşüncesini destekler.</w:t>
      </w:r>
    </w:p>
    <w:p>
      <w:pPr/>
      <w:r>
        <w:rPr/>
        <w:t xml:space="preserve">8-) Tefekkür ederek ibadet eden kimse mevcudata dair nasıl bir hakikate yaklaşır?</w:t>
      </w:r>
    </w:p>
    <w:p>
      <w:pPr/>
      <w:r>
        <w:rPr/>
        <w:t xml:space="preserve">Varlıkların kulluk ve tesbih içinde olduğu gerçeğine yaklaşır.</w:t>
      </w:r>
    </w:p>
    <w:p>
      <w:pPr/>
      <w:r>
        <w:rPr/>
        <w:t xml:space="preserve">9-) Gaflet içindeki kişi neden mevcudatın kemaline ters düşen bir anlayışa sapar?</w:t>
      </w:r>
    </w:p>
    <w:p>
      <w:pPr/>
      <w:r>
        <w:rPr/>
        <w:t xml:space="preserve">Çünkü onların Allah’a bağlı anlamını görmeyince yanlış bir yorum kurar.</w:t>
      </w:r>
    </w:p>
    <w:p>
      <w:pPr/>
      <w:r>
        <w:rPr/>
        <w:t xml:space="preserve">10-) Parçanın ana fikrini bir cümleyle söyle.</w:t>
      </w:r>
    </w:p>
    <w:p>
      <w:pPr/>
      <w:r>
        <w:rPr/>
        <w:t xml:space="preserve">İbadeti terk etmek sadece bir görev eksikliği değil, kâinatın manevî değerini görmeyen ve onun hakkına zarar veren ciddi bir yanlıştır.</w:t>
      </w:r>
    </w:p>
    <w:p>
      <w:r>
        <w:br w:type="page"/>
      </w:r>
    </w:p>
    <w:p>
      <w:pPr>
        <w:pStyle w:val="Heading2"/>
      </w:pPr>
      <w:r>
        <w:t>8sinif tabiat-risalesi-p25-hatime-1-sual-terk-i-ibadetkainatin-hukukuna-tecavuz-ve-alemi-itikada-gore-gormek - Set 4 - CEVAPLAR</w:t>
      </w:r>
    </w:p>
    <w:p>
      <w:pPr/>
      <w:r>
        <w:rPr/>
        <w:t xml:space="preserve">1-) Metinde ibadeti bırakmanın ceza ile anılması, hangi adalet düşüncesiyle bağlantılıdır?</w:t>
      </w:r>
    </w:p>
    <w:p>
      <w:pPr/>
      <w:r>
        <w:rPr/>
        <w:t xml:space="preserve">Hak sahibinin hakkını koruma düşüncesiyle bağlantılıdır.</w:t>
      </w:r>
    </w:p>
    <w:p>
      <w:pPr/>
      <w:r>
        <w:rPr/>
        <w:t xml:space="preserve">2-) İbadeti terk eden kişi mevcudatın hangi yönünü inkâra yaklaşır?</w:t>
      </w:r>
    </w:p>
    <w:p>
      <w:pPr/>
      <w:r>
        <w:rPr/>
        <w:t xml:space="preserve">Allah’ı tesbih eden ve O’na kulluk eden yönünü inkâra yaklaşır.</w:t>
      </w:r>
    </w:p>
    <w:p>
      <w:pPr/>
      <w:r>
        <w:rPr/>
        <w:t xml:space="preserve">3-) Varlıkları küçümsemek, metinde neden ağır bir yanlış olarak gösteriliyor?</w:t>
      </w:r>
    </w:p>
    <w:p>
      <w:pPr/>
      <w:r>
        <w:rPr/>
        <w:t xml:space="preserve">Çünkü onların yaratılıştaki yüksek anlamını ve taşıdıkları ilâhî işaretleri hiçe saymak oluyor.</w:t>
      </w:r>
    </w:p>
    <w:p>
      <w:pPr/>
      <w:r>
        <w:rPr/>
        <w:t xml:space="preserve">4-) İnsan neden kâinat için bir ölçü aracı olarak tanıtılıyor?</w:t>
      </w:r>
    </w:p>
    <w:p>
      <w:pPr/>
      <w:r>
        <w:rPr/>
        <w:t xml:space="preserve">Çünkü insan kendi kalbine ve inancına göre âlemi anlamlandırıyor.</w:t>
      </w:r>
    </w:p>
    <w:p>
      <w:pPr/>
      <w:r>
        <w:rPr/>
        <w:t xml:space="preserve">5-) Herkesin aynı kâinatı farklı görmesi hangi örneklerle açıklanıyor?</w:t>
      </w:r>
    </w:p>
    <w:p>
      <w:pPr/>
      <w:r>
        <w:rPr/>
        <w:t xml:space="preserve">Kederli, sevinçli ve ibadet hâlindeki insanların bakış farklarıyla açıklanıyor.</w:t>
      </w:r>
    </w:p>
    <w:p>
      <w:pPr/>
      <w:r>
        <w:rPr/>
        <w:t xml:space="preserve">6-) Ciddi şekilde ibadet eden biri, mevcudatı diğerlerinden hangi bakımdan farklı görür?</w:t>
      </w:r>
    </w:p>
    <w:p>
      <w:pPr/>
      <w:r>
        <w:rPr/>
        <w:t xml:space="preserve">Onların görünüşlerinin ötesindeki kulluk ve tesbih yönünü fark eder.</w:t>
      </w:r>
    </w:p>
    <w:p>
      <w:pPr/>
      <w:r>
        <w:rPr/>
        <w:t xml:space="preserve">7-) İbadetsizlikle birlikte gelen gaflet, varlıklar hakkında nasıl bir yanlış düşünce doğurur?</w:t>
      </w:r>
    </w:p>
    <w:p>
      <w:pPr/>
      <w:r>
        <w:rPr/>
        <w:t xml:space="preserve">Onları amaçsız ve değersiz sanma yanlışını doğurur.</w:t>
      </w:r>
    </w:p>
    <w:p>
      <w:pPr/>
      <w:r>
        <w:rPr/>
        <w:t xml:space="preserve">8-) Metne göre yanlış bakış sadece bilgi eksikliği midir, yoksa ahlâkî bir boyutu da var mıdır?</w:t>
      </w:r>
    </w:p>
    <w:p>
      <w:pPr/>
      <w:r>
        <w:rPr/>
        <w:t xml:space="preserve">Ahlâkî bir boyutu da vardır; çünkü bu durum manevî bir haksızlık sayılır.</w:t>
      </w:r>
    </w:p>
    <w:p>
      <w:pPr/>
      <w:r>
        <w:rPr/>
        <w:t xml:space="preserve">9-) “Varlıkların hukukuna tecavüz” ifadesi burada maddî bir zarar mı anlatır?</w:t>
      </w:r>
    </w:p>
    <w:p>
      <w:pPr/>
      <w:r>
        <w:rPr/>
        <w:t xml:space="preserve">Hayır, onların manevî değerini ve gerçek makamını çiğnemeyi anlatır.</w:t>
      </w:r>
    </w:p>
    <w:p>
      <w:pPr/>
      <w:r>
        <w:rPr/>
        <w:t xml:space="preserve">10-) Bu parçadan çıkan sonuca göre ibadet insanın bakışını nasıl değiştirir?</w:t>
      </w:r>
    </w:p>
    <w:p>
      <w:pPr/>
      <w:r>
        <w:rPr/>
        <w:t xml:space="preserve">İbadet, insanın âleme daha doğru, saygılı ve hikmetli bakmasını sağlar.</w:t>
      </w:r>
    </w:p>
    <w:p>
      <w:r>
        <w:br w:type="page"/>
      </w:r>
    </w:p>
    <w:p>
      <w:pPr>
        <w:pStyle w:val="Heading2"/>
      </w:pPr>
      <w:r>
        <w:t>8sinif tabiat-risalesi-p25-hatime-1-sual-terk-i-ibadetkainatin-hukukuna-tecavuz-ve-alemi-itikada-gore-gormek - Set 5 - CEVAPLAR</w:t>
      </w:r>
    </w:p>
    <w:p>
      <w:pPr/>
      <w:r>
        <w:rPr/>
        <w:t xml:space="preserve">1-) Metinde ibadeti terk etmek neden yalnız “kişisel tercih” gibi görülmüyor?</w:t>
      </w:r>
    </w:p>
    <w:p>
      <w:pPr/>
      <w:r>
        <w:rPr/>
        <w:t xml:space="preserve">Çünkü bu davranış, kişinin bütün varlıklara bakışını bozup onların hakkını çiğnemesine sebep oluyor.</w:t>
      </w:r>
    </w:p>
    <w:p>
      <w:pPr/>
      <w:r>
        <w:rPr/>
        <w:t xml:space="preserve">2-) Varlıkların “kemali” metinde hangi davranışla bağlantılı gösteriliyor?</w:t>
      </w:r>
    </w:p>
    <w:p>
      <w:pPr/>
      <w:r>
        <w:rPr/>
        <w:t xml:space="preserve">Allah’ı tesbih etmeleri ve kulluk içinde bulunmalarıyla bağlantılı gösteriliyor.</w:t>
      </w:r>
    </w:p>
    <w:p>
      <w:pPr/>
      <w:r>
        <w:rPr/>
        <w:t xml:space="preserve">3-) Metne göre varlıklar niçin yüksek bir makamda kabul ediliyor?</w:t>
      </w:r>
    </w:p>
    <w:p>
      <w:pPr/>
      <w:r>
        <w:rPr/>
        <w:t xml:space="preserve">Çünkü her biri ilâhî isimleri yansıtan anlamlı yaratıklardır.</w:t>
      </w:r>
    </w:p>
    <w:p>
      <w:pPr/>
      <w:r>
        <w:rPr/>
        <w:t xml:space="preserve">4-) İnsanların aynı dünyayı farklı renkte görmesi neyin delili olarak sunuluyor?</w:t>
      </w:r>
    </w:p>
    <w:p>
      <w:pPr/>
      <w:r>
        <w:rPr/>
        <w:t xml:space="preserve">Kalpteki inanç ve ruh hâlinin bakışı etkilediğinin delili olarak sunuluyor.</w:t>
      </w:r>
    </w:p>
    <w:p>
      <w:pPr/>
      <w:r>
        <w:rPr/>
        <w:t xml:space="preserve">5-) Aşırı üzüntülü bir insanın âlemi öyle görmesi, dış dünyanın değiştiğini mi gösterir?</w:t>
      </w:r>
    </w:p>
    <w:p>
      <w:pPr/>
      <w:r>
        <w:rPr/>
        <w:t xml:space="preserve">Hayır, insanın iç durumunun algısını değiştirdiğini gösterir.</w:t>
      </w:r>
    </w:p>
    <w:p>
      <w:pPr/>
      <w:r>
        <w:rPr/>
        <w:t xml:space="preserve">6-) Sevinçli kişinin kâinatı neşeli görmesi hangi genel kurala örnektir?</w:t>
      </w:r>
    </w:p>
    <w:p>
      <w:pPr/>
      <w:r>
        <w:rPr/>
        <w:t xml:space="preserve">İnsanın kendi aynasıyla âleme baktığı kuralına örnektir.</w:t>
      </w:r>
    </w:p>
    <w:p>
      <w:pPr/>
      <w:r>
        <w:rPr/>
        <w:t xml:space="preserve">7-) Tefekkürlü ibadet, kişiye mevcudat hakkında nasıl bir kazanç sağlar?</w:t>
      </w:r>
    </w:p>
    <w:p>
      <w:pPr/>
      <w:r>
        <w:rPr/>
        <w:t xml:space="preserve">Varlıkların Allah’a yönelen ibadetini fark etme imkânı sağlar.</w:t>
      </w:r>
    </w:p>
    <w:p>
      <w:pPr/>
      <w:r>
        <w:rPr/>
        <w:t xml:space="preserve">8-) Gaflet ve inkâr ile ibadeti bırakmak neden “hata bir surette tevehhüm” sayılıyor?</w:t>
      </w:r>
    </w:p>
    <w:p>
      <w:pPr/>
      <w:r>
        <w:rPr/>
        <w:t xml:space="preserve">Çünkü kişi gerçekliği değil, bozulmuş kendi anlayışını esas alıyor.</w:t>
      </w:r>
    </w:p>
    <w:p>
      <w:pPr/>
      <w:r>
        <w:rPr/>
        <w:t xml:space="preserve">9-) Parçaya göre doğru bir kâinat anlayışı için hangi iki şey önemlidir?</w:t>
      </w:r>
    </w:p>
    <w:p>
      <w:pPr/>
      <w:r>
        <w:rPr/>
        <w:t xml:space="preserve">Sağlam iman ve bilinçli ibadet önemlidir.</w:t>
      </w:r>
    </w:p>
    <w:p>
      <w:pPr/>
      <w:r>
        <w:rPr/>
        <w:t xml:space="preserve">10-) Bu bölümden çıkarılacak temel ders nedir?</w:t>
      </w:r>
    </w:p>
    <w:p>
      <w:pPr/>
      <w:r>
        <w:rPr/>
        <w:t xml:space="preserve">İbadet, sadece bir görev değil; kâinatın gerçek değerini görmek ve ona hürmet etmek için de gereklidir.</w:t>
      </w:r>
    </w:p>
    <w:p>
      <w:r>
        <w:br w:type="page"/>
      </w:r>
    </w:p>
    <w:p>
      <w:pPr>
        <w:pStyle w:val="Heading2"/>
      </w:pPr>
      <w:r>
        <w:t>8sinif tabiat-risalesi-p25-hatime-1-sual-terk-i-ibadetkainatin-hukukuna-tecavuz-ve-alemi-itikada-gore-gormek - Set 6 - CEVAPLAR</w:t>
      </w:r>
    </w:p>
    <w:p>
      <w:pPr/>
      <w:r>
        <w:rPr/>
        <w:t xml:space="preserve">1-) Bu pasajda ağır tehdidin hikmeti açıklanırken önce hangi toplumsal örnek veriliyor?</w:t>
      </w:r>
    </w:p>
    <w:p>
      <w:pPr/>
      <w:r>
        <w:rPr/>
        <w:t xml:space="preserve">Bir yöneticinin, halkın hakkını korumak için suç işleyene sert ceza vermesi örneği veriliyor.</w:t>
      </w:r>
    </w:p>
    <w:p>
      <w:pPr/>
      <w:r>
        <w:rPr/>
        <w:t xml:space="preserve">2-) Bu örnekten hareketle ibadetsizliğin hangi yönü öne çıkarılıyor?</w:t>
      </w:r>
    </w:p>
    <w:p>
      <w:pPr/>
      <w:r>
        <w:rPr/>
        <w:t xml:space="preserve">Başkalarının, yani mevcudatın manevî hakkına dokunması öne çıkarılıyor.</w:t>
      </w:r>
    </w:p>
    <w:p>
      <w:pPr/>
      <w:r>
        <w:rPr/>
        <w:t xml:space="preserve">3-) İbadeti terk eden kişi mevcudatı neden aşağı bir derecede görmüş oluyor?</w:t>
      </w:r>
    </w:p>
    <w:p>
      <w:pPr/>
      <w:r>
        <w:rPr/>
        <w:t xml:space="preserve">Çünkü onların Allah’a kulluk eden yüce yönünü fark etmeyip onları sıradan şeyler sayıyor.</w:t>
      </w:r>
    </w:p>
    <w:p>
      <w:pPr/>
      <w:r>
        <w:rPr/>
        <w:t xml:space="preserve">4-) Mevcudatın Allah’a bakan yüzünü anlamak neden önemlidir?</w:t>
      </w:r>
    </w:p>
    <w:p>
      <w:pPr/>
      <w:r>
        <w:rPr/>
        <w:t xml:space="preserve">Çünkü onların gerçek değeri ve yaratılıştaki hikmeti o yönde görülür.</w:t>
      </w:r>
    </w:p>
    <w:p>
      <w:pPr/>
      <w:r>
        <w:rPr/>
        <w:t xml:space="preserve">5-) İnsan için “ayna” anlamına gelen düşünce bu metinde nasıl kullanılıyor?</w:t>
      </w:r>
    </w:p>
    <w:p>
      <w:pPr/>
      <w:r>
        <w:rPr/>
        <w:t xml:space="preserve">İnsan, kendi içindeki hâle göre kâinatı yansıtan biri olarak ele alınıyor.</w:t>
      </w:r>
    </w:p>
    <w:p>
      <w:pPr/>
      <w:r>
        <w:rPr/>
        <w:t xml:space="preserve">6-) Hüzünlü, sevinçli ve ibadet eden insan örnekleri birlikte neyi öğretir?</w:t>
      </w:r>
    </w:p>
    <w:p>
      <w:pPr/>
      <w:r>
        <w:rPr/>
        <w:t xml:space="preserve">Bakışımızın, kalbimizin durumuna göre şekillendiğini öğretir.</w:t>
      </w:r>
    </w:p>
    <w:p>
      <w:pPr/>
      <w:r>
        <w:rPr/>
        <w:t xml:space="preserve">7-) İbadet eden kişinin mevcudatı daha doğru görmesi hangi özelliğine bağlanıyor?</w:t>
      </w:r>
    </w:p>
    <w:p>
      <w:pPr/>
      <w:r>
        <w:rPr/>
        <w:t xml:space="preserve">Düşünerek, ciddiyetle ve dikkatle Allah’a yönelmesine bağlanıyor.</w:t>
      </w:r>
    </w:p>
    <w:p>
      <w:pPr/>
      <w:r>
        <w:rPr/>
        <w:t xml:space="preserve">8-) Gaflet içindeki kişinin mevcudata karşı suçu yalnız yanlış anlamak mıdır?</w:t>
      </w:r>
    </w:p>
    <w:p>
      <w:pPr/>
      <w:r>
        <w:rPr/>
        <w:t xml:space="preserve">Hayır, yanlış anlamanın yanında onların manevî değerine saldırmak da vardır.</w:t>
      </w:r>
    </w:p>
    <w:p>
      <w:pPr/>
      <w:r>
        <w:rPr/>
        <w:t xml:space="preserve">9-) Metindeki anlatıma göre ibadet, insanın kâinata karşı tavrını nasıl güzelleştirir?</w:t>
      </w:r>
    </w:p>
    <w:p>
      <w:pPr/>
      <w:r>
        <w:rPr/>
        <w:t xml:space="preserve">Varlıklara saygı, hikmet ve kulluk gözüyle bakmasını sağlar.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00444c46dd54662" /></Relationships>
</file>