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ee6edd4ea40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soruda tembel kimselerin ileri sürdüğü temel itiraz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itiraza verilen ilk cevapta insanın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Şefkatli hekim örneği neyi anlatmak için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Buradan, ibadet emrindeki ısrarın kimin yararına olduğu sonucu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Hekim örneğinde ısrarın sebebi hekimde mi, hastada mı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namazı ve ibadeti terk edenlerin sıkça söylediği sözün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Allah hakkında hangi temel ilke açıkça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karşılık kul için hangi ihtiyaç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Hekim benzetmesindeki hasta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Hekimin ilacı ısrarla vermesi niçin anlamsız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Şefkatli hekimin tavrı ile dinî emirdeki ısrar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fayda insana ait olduğu halde, nasihatin neden ısrarla yapıldığını açıklamak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Ruhî yaralara faydalı bir ilaç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mânevî bakımdan eksik ve yaralı olduğu, bu yüzden ibadete muhtaç bulunduğu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kulluğa muhtaç olmadığı halde, ibadeti terk edenlere neden çok ağır bir uyarı ve ceza bildirildiğini sorguluyorlar.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kulların ibadetine ve aslında hiçbir şeye muhtaç olmadığı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ibadete ihtiyaç duymadığı düşüncesinden hareketle, ibadetsizliğe verilen sert karşılığı aşırı buluyorlar.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Hastadadır; faydaya muhtaç olan odur.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kendi iyiliği ve mânevî sıhhati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kendi çıkarı için değil, muhatabın iyiliği için ısrar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ısrar hekimin ihtiyacından değil, hastanın iyiliğinden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mânevî bakımdan bakıma ve yönelmeye muhtaç hâlini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ibadete muhtaç olduğu, çünkü iç dünyasında tedaviye muhtaç bir hâli bulunduğu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Hâtime bölümünde konuşan kişinin genel durumu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ilk sorusu hangi yanlış anlayıştan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asıl ihtiyaç sahibi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dünyası hangi kelimeyle hastalıklı bir hâl olarak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bu hastalığa karşı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soruda eleştirilen kişiler hangi iki özellikleriyle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kişilerin Kur’an’ın üslubuna dair itirazı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bu itirazın ilk kırılma noktası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ibadetin insan üzerindeki etkisi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Hekim benzetmesi hangi yanlış bakışı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 soru, ibadet etmeyenlerin hangi düşüncesini görünür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bu düşünce hangi cümlelik esasla reddediliyor?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tabiat-risalesi-p24-hatime-1-sual-allahin-ibadete-ihtiyaci-var-mi-ibadetin-kulun-ihtiyaci-olusu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Mânen hasta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bakımından ihtiyaç içinde olan kulun kendisidir.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Allah için gereksiz olduğu zannıyla, ibadeti terk etmeye verilen ağır tehdidi uygunsuz görme anlayışından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şüphelerinden kurtulmuş, iman etmiş; fakat bazı meseleleri daha iyi anlamak isteyen biridir.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Allah’ın ihtiyacını karşılamadığı, insanın kendi ihtiyacına cevap verdiği gerçeği.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saydıkları bir kusur için çok sert bir ifade ve korkutucu bir ceza bildirildiğini düşünüyorlar.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Üşengeçlikleri ve namazı terk etmeleriyle tanıtılıyorlar.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İyileştirici ve onarıcı bir çare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 muhtaç değildir; muhtaç olan kuldur.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insan için değil de sanki Allah için gerekli olduğu gibi yanlış bir düşünceyi görünür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Faydalı emri verenin kendisi için konuştuğu zannını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ruhunu tedavi eden ve ona fayda veren bir uygulama olarak anlaşılmalıdır.</w:t>
            </w:r>
          </w:p>
        </w:tc>
      </w:tr>
    </w:tbl>
  </w:body>
</w:document>
</file>