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8c36a39434b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tabiat-risalesi-p19-esbabperestlige-hitap-saat-ve-kitab-misalleriyle-mukayese - Set 1</w:t>
      </w:r>
    </w:p>
    <w:p>
      <w:pPr/>
      <w:r>
        <w:rPr/>
        <w:t xml:space="preserve">1-) Metinde, tabiatın ve sebeplerin son kaynak olamayacağına dair ilk temel gerekçe nedir? (12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sebeplerin de başlı başına yeterli sayılmamasının sebebi nasıl açıklanır? (11 kelime)</w:t>
      </w:r>
    </w:p>
    <w:p>
      <w:pPr/>
      <w:r>
        <w:rPr/>
        <w:t xml:space="preserve">Sebeplerin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meydana gelmesi için çok sayıda araç ve düzenek gerekmesi hangi sonuca götürür? (10 kelime)</w:t>
      </w:r>
    </w:p>
    <w:p>
      <w:pPr/>
      <w:r>
        <w:rPr/>
        <w:t xml:space="preserve">Bu ihtiyaçlar,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Allah’ın sebepleri araya koymasının hikmeti nasıl izah edilir? (21 kelime)</w:t>
      </w:r>
    </w:p>
    <w:p>
      <w:pPr/>
      <w:r>
        <w:rPr/>
        <w:t xml:space="preserve">Düzen ve hikmeti göstermek,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Saatçi örneğiyle hangi düşüncenin tutarsızlığı gösterilir? (15 kelime)</w:t>
      </w:r>
    </w:p>
    <w:p>
      <w:pPr/>
      <w:r>
        <w:rPr/>
        <w:t xml:space="preserve">Bir ustanın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Kitap, kalem ve kâğıt misali hangi iddiayı çürütmek için kullanılır? (16 kelime)</w:t>
      </w:r>
    </w:p>
    <w:p>
      <w:pPr/>
      <w:r>
        <w:rPr/>
        <w:t xml:space="preserve">Şuursuz araçların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Sebeplere ve tabiata yaratma vermenin neden imkânsız denecek kadar uzak olduğu ifade edilir? (15 kelime)</w:t>
      </w:r>
    </w:p>
    <w:p>
      <w:pPr/>
      <w:r>
        <w:rPr/>
        <w:t xml:space="preserve">Çünkü basit,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“Makine çok nüsha üretir” tarzı itiraz neden geçerli bulunmaz? (16 kelime)</w:t>
      </w:r>
    </w:p>
    <w:p>
      <w:pPr/>
      <w:r>
        <w:rPr/>
        <w:t xml:space="preserve">Çünkü varlıklar, özellikle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Yüz örneği, hangi tür bir delil olarak kullanılmaktadır? (13 kelime)</w:t>
      </w:r>
    </w:p>
    <w:p>
      <w:pPr/>
      <w:r>
        <w:rPr/>
        <w:t xml:space="preserve">Gözle görülen farklılıklardan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 tabiat ile ilâhî kanunlar arasında nasıl bir ilişki kurulmaktadır? (12 kelime)</w:t>
      </w:r>
    </w:p>
    <w:p>
      <w:pPr/>
      <w:r>
        <w:rPr/>
        <w:t xml:space="preserve">Tabiat, ilâhî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2</w:t>
      </w:r>
    </w:p>
    <w:p>
      <w:pPr/>
      <w:r>
        <w:rPr/>
        <w:t xml:space="preserve">1-) Parçada tabiatın “mahluk” oluşu hangi iki işaretle temellendirilir?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“müsebbeb” ile “sebep” arasındaki ilişki nasıl değerlendirilir? (14 kelime)</w:t>
      </w:r>
    </w:p>
    <w:p>
      <w:pPr/>
      <w:r>
        <w:rPr/>
        <w:t xml:space="preserve">Sonuç gibi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alet ve cihaz ihtiyacı, sebepler lehine mi aleyhine mi delil sayılır? Neden? (14 kelime)</w:t>
      </w:r>
    </w:p>
    <w:p>
      <w:pPr/>
      <w:r>
        <w:rPr/>
        <w:t xml:space="preserve">Aleyhine delildir;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ilâhî kudrete perde yapılması, hangi yanlış anlamayı önlemeye yöneliktir? (16 kelime)</w:t>
      </w:r>
    </w:p>
    <w:p>
      <w:pPr/>
      <w:r>
        <w:rPr/>
        <w:t xml:space="preserve">Eşyadaki görünen eksiklik, 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örneğinde iki ihtimal karşılaştırılırken hangisi makul görülür? (8 kelime)</w:t>
      </w:r>
    </w:p>
    <w:p>
      <w:pPr/>
      <w:r>
        <w:rPr/>
        <w:t xml:space="preserve">Ustanın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çarklara saat yaptırma düşüncesi neden reddedilir? (15 kelime)</w:t>
      </w:r>
    </w:p>
    <w:p>
      <w:pPr/>
      <w:r>
        <w:rPr/>
        <w:t xml:space="preserve">Çünkü asıl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misalinde asıl vurgulanan nokta nedir? (17 kelime)</w:t>
      </w:r>
    </w:p>
    <w:p>
      <w:pPr/>
      <w:r>
        <w:rPr/>
        <w:t xml:space="preserve">Yazıyı doğrudan bilen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tek tip olmaması, mekanik çoğaltma fikrine karşı nasıl kullanılır? (12 kelime)</w:t>
      </w:r>
    </w:p>
    <w:p>
      <w:pPr/>
      <w:r>
        <w:rPr/>
        <w:t xml:space="preserve">Her canlının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yüzün ayrı bir işaret taşıması neyi gösterir?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tabiatın bağımsız fail olmadığı hangi ifadeyle özetlenebilir? (14 kelime)</w:t>
      </w:r>
    </w:p>
    <w:p>
      <w:pPr/>
      <w:r>
        <w:rPr/>
        <w:t xml:space="preserve">Tabiatın ancak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3</w:t>
      </w:r>
    </w:p>
    <w:p>
      <w:pPr/>
      <w:r>
        <w:rPr/>
        <w:t xml:space="preserve">1-) Bu pasajda hitap edilen kişi hangi düşünce hatasına düşmüş olarak tasvir edilir? (12 kelime)</w:t>
      </w:r>
    </w:p>
    <w:p>
      <w:pPr/>
      <w:r>
        <w:rPr/>
        <w:t xml:space="preserve">Sebepleri ve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sonradan oluşan bir şey sayılması niçin önemlidir? (10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Görünürdeki sebeplerin de “masnu” kabul edilmesi hangi mantık zincirini kurar? (14 kelime)</w:t>
      </w:r>
    </w:p>
    <w:p>
      <w:pPr/>
      <w:r>
        <w:rPr/>
        <w:t xml:space="preserve">Sebep de yapılmışsa,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âciz vasıtalara ihtiyacı var mıdır? (11 kelime)</w:t>
      </w:r>
    </w:p>
    <w:p>
      <w:pPr/>
      <w:r>
        <w:rPr/>
        <w:t xml:space="preserve">Hayır;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 ile sonuçların beraber yaratılması hangi ilâhî yönü göstermeye yarar?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Saatçi örneğindeki karşılaştırma, doğrudan yaratma ile dolaylı sayılan açıklamalar arasında nasıl bir hüküm verir? (17 kelime)</w:t>
      </w:r>
    </w:p>
    <w:p>
      <w:pPr/>
      <w:r>
        <w:rPr/>
        <w:t xml:space="preserve">Doğrudan yaratmayı daha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Kâtip örneğinde, yazıdan daha zor olan şey nedir? (14 kelime)</w:t>
      </w:r>
    </w:p>
    <w:p>
      <w:pPr/>
      <w:r>
        <w:rPr/>
        <w:t xml:space="preserve">O tek kitabı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makine çok nüsha basar” düşüncesine karşı canlılar üzerinden hangi cevap verilir? (14 kelime)</w:t>
      </w:r>
    </w:p>
    <w:p>
      <w:pPr/>
      <w:r>
        <w:rPr/>
        <w:t xml:space="preserve">Canlılar ve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Maddelerin uzak yerlerden ölçüyle getirilmesi vurgusu neyi anlatır? (15 kelime)</w:t>
      </w:r>
    </w:p>
    <w:p>
      <w:pPr/>
      <w:r>
        <w:rPr/>
        <w:t xml:space="preserve">Canlı bedenin kurulmasının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tabiatın eşyadaki konumu nedir? (14 kelime)</w:t>
      </w:r>
    </w:p>
    <w:p>
      <w:pPr/>
      <w:r>
        <w:rPr/>
        <w:t xml:space="preserve">İlâhî iradeyle belirlenen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4</w:t>
      </w:r>
    </w:p>
    <w:p>
      <w:pPr/>
      <w:r>
        <w:rPr/>
        <w:t xml:space="preserve">1-) Parçanın başında, tabiatı yaratıcı sayan anlayışa karşı hangi temel aklî ilke öne sürülür? (7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de yapılmış şeyler olduğu düşüncesi, onları hangi makamdan düşürür? (9 kelime)</w:t>
      </w:r>
    </w:p>
    <w:p>
      <w:pPr/>
      <w:r>
        <w:rPr/>
        <w:t xml:space="preserve">Asıl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birçok araç ve düzene bağlı görünmesi, niçin tabiat lehine değil ilâhî kudret lehine delildir? (13 kelime)</w:t>
      </w:r>
    </w:p>
    <w:p>
      <w:pPr/>
      <w:r>
        <w:rPr/>
        <w:t xml:space="preserve">Çünkü bu araçları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varlığı, rububiyette ortaklık anlamına gelir mi? (9 kelime)</w:t>
      </w:r>
    </w:p>
    <w:p>
      <w:pPr/>
      <w:r>
        <w:rPr/>
        <w:t xml:space="preserve">Gelmez;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“İzzetin korunması” ifadesi burada nasıl anlaşılmalıdır? (16 kelime)</w:t>
      </w:r>
    </w:p>
    <w:p>
      <w:pPr/>
      <w:r>
        <w:rPr/>
        <w:t xml:space="preserve">Görünürde hoş karşılanmayan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misalinde akla sorulan asıl soru nedir? (17 kelime)</w:t>
      </w:r>
    </w:p>
    <w:p>
      <w:pPr/>
      <w:r>
        <w:rPr/>
        <w:t xml:space="preserve">Ustanın işi doğrudan yapması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Kitap örneği, sebeplere yaratıcı rol vermenin hangi yönünü açığa çıkarır? (10 kelime)</w:t>
      </w:r>
    </w:p>
    <w:p>
      <w:pPr/>
      <w:r>
        <w:rPr/>
        <w:t xml:space="preserve">Bu rolün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yüzü neden burada “ayrı kitap” gibi değerlendirilir? (16 kelime)</w:t>
      </w:r>
    </w:p>
    <w:p>
      <w:pPr/>
      <w:r>
        <w:rPr/>
        <w:t xml:space="preserve">Çünkü her biri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Matbaa benzetmesinin yetersizliği, yaratmanın hangi boyutunu görünür kılar? (17 kelime)</w:t>
      </w:r>
    </w:p>
    <w:p>
      <w:pPr/>
      <w:r>
        <w:rPr/>
        <w:t xml:space="preserve">Sadece şekil vermeyi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Tabiatın “ayna” ve “yansıma yeri” gibi görülmesi ne anlama gelir? (16 kelime)</w:t>
      </w:r>
    </w:p>
    <w:p>
      <w:pPr/>
      <w:r>
        <w:rPr/>
        <w:t xml:space="preserve">Kendi başına yapan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5</w:t>
      </w:r>
    </w:p>
    <w:p>
      <w:pPr/>
      <w:r>
        <w:rPr/>
        <w:t xml:space="preserve">1-) Metne göre, tabiatın sanatlı olması neden önemlidir? (11 kelime)</w:t>
      </w:r>
    </w:p>
    <w:p>
      <w:pPr/>
      <w:r>
        <w:rPr/>
        <w:t xml:space="preserve">Sanatlı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“Yeni oluyor” ifadesinin işaret ettiği ana fikir nedir? (7 kelime)</w:t>
      </w:r>
    </w:p>
    <w:p>
      <w:pPr/>
      <w:r>
        <w:rPr/>
        <w:t xml:space="preserve">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sonucun çok sayıda cihaza muhtaç olması, nasıl bir yaratma anlayışını zorunlu kılar? (11 kelime)</w:t>
      </w:r>
    </w:p>
    <w:p>
      <w:pPr/>
      <w:r>
        <w:rPr/>
        <w:t xml:space="preserve">Kapsamlı,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sebepleri ortak yapmadığı halde onları niçin öne çıkardığı belirtilir? (15 kelime)</w:t>
      </w:r>
    </w:p>
    <w:p>
      <w:pPr/>
      <w:r>
        <w:rPr/>
        <w:t xml:space="preserve">Hikmetli bir tertip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Saatçi örneğinde, “çarkların camid elleri” fikri neyi ima eder? (9 kelime)</w:t>
      </w:r>
    </w:p>
    <w:p>
      <w:pPr/>
      <w:r>
        <w:rPr/>
        <w:t xml:space="preserve">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Kâtip örneğiyle kurulan kıyasın ana sonucu nedir? (12 kelime)</w:t>
      </w:r>
    </w:p>
    <w:p>
      <w:pPr/>
      <w:r>
        <w:rPr/>
        <w:t xml:space="preserve">Eseri doğrudan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fayda neden canlıların yaratılışı için yeterli sayılmaz? (12 kelime)</w:t>
      </w:r>
    </w:p>
    <w:p>
      <w:pPr/>
      <w:r>
        <w:rPr/>
        <w:t xml:space="preserve">Çünkü canlılar birbirinin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yüzlerindeki ortaklık ve farklılık birlikte nasıl yorumlanır? (13 kelime)</w:t>
      </w:r>
    </w:p>
    <w:p>
      <w:pPr/>
      <w:r>
        <w:rPr/>
        <w:t xml:space="preserve">Temel yapıdaki benzerlik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Matbaa benzetmesinde, asıl zor olan şey ne olarak gösterilir? (14 kelime)</w:t>
      </w:r>
    </w:p>
    <w:p>
      <w:pPr/>
      <w:r>
        <w:rPr/>
        <w:t xml:space="preserve">Maddeleri kâinattan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Sebeplere yaratma yetkisi vermek neden “imkân dışı” kabul edilir? (14 kelime)</w:t>
      </w:r>
    </w:p>
    <w:p>
      <w:pPr/>
      <w:r>
        <w:rPr/>
        <w:t xml:space="preserve">Çünkü cansız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6</w:t>
      </w:r>
    </w:p>
    <w:p>
      <w:pPr/>
      <w:r>
        <w:rPr/>
        <w:t xml:space="preserve">1-) Bu pasajın temel hedefi hangi inancı eleştirmektir? (9 kelime)</w:t>
      </w:r>
    </w:p>
    <w:p>
      <w:pPr/>
      <w:r>
        <w:rPr/>
        <w:t xml:space="preserve">Tabiatı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da “her şey gibi” yaratılmış sayılması neyi ortadan kaldırır? (13 kelime)</w:t>
      </w:r>
    </w:p>
    <w:p>
      <w:pPr/>
      <w:r>
        <w:rPr/>
        <w:t xml:space="preserve">Onun ezelî,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görünürdeki nedenlerin de yaratılmış olduğu söylenince, hangi sonuç kaçınılmaz olur? (11 kelime)</w:t>
      </w:r>
    </w:p>
    <w:p>
      <w:pPr/>
      <w:r>
        <w:rPr/>
        <w:t xml:space="preserve">Hem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sebepleri icada ortak etmemesi neye bağlanır? (8 kelime)</w:t>
      </w:r>
    </w:p>
    <w:p>
      <w:pPr/>
      <w:r>
        <w:rPr/>
        <w:t xml:space="preserve">Mutlak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Sebep-sonuç beraberliğinin kurulması hangi iki hikmete hizmet eder? (9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ve kitap misallerinin ortak mesajı nedir? (14 kelime)</w:t>
      </w:r>
    </w:p>
    <w:p>
      <w:pPr/>
      <w:r>
        <w:rPr/>
        <w:t xml:space="preserve">Şuursuz araçları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 makinesiyle ilgili karşı görüşe verilen cevapta, neden “aynılık” reddedilir? (13 kelime)</w:t>
      </w:r>
    </w:p>
    <w:p>
      <w:pPr/>
      <w:r>
        <w:rPr/>
        <w:t xml:space="preserve">Çünkü varlıklar,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simalarının farklı oluşu hangi düşünceyi destekler? (15 kelime)</w:t>
      </w:r>
    </w:p>
    <w:p>
      <w:pPr/>
      <w:r>
        <w:rPr/>
        <w:t xml:space="preserve">Her bir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Matbaa kabul edilse bile niçin mesele çözülmüş olmaz? (16 kelime)</w:t>
      </w:r>
    </w:p>
    <w:p>
      <w:pPr/>
      <w:r>
        <w:rPr/>
        <w:t xml:space="preserve">Çünkü kalıp düzeni yetmez;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1 - CEVAPLAR</w:t>
      </w:r>
    </w:p>
    <w:p>
      <w:pPr/>
      <w:r>
        <w:rPr/>
        <w:t xml:space="preserve">1-) Metinde, tabiatın ve sebeplerin son kaynak olamayacağına dair ilk temel gerekçe nedir?</w:t>
      </w:r>
    </w:p>
    <w:p>
      <w:pPr/>
      <w:r>
        <w:rPr/>
        <w:t xml:space="preserve">Çünkü onlar da yaratılmıştır; sanatlı olmaları ve sonradan ortaya çıkmaları bunu gösterir.</w:t>
      </w:r>
    </w:p>
    <w:p>
      <w:pPr/>
      <w:r>
        <w:rPr/>
        <w:t xml:space="preserve">2-) Görünen sebeplerin de başlı başına yeterli sayılmamasının sebebi nasıl açıklanır?</w:t>
      </w:r>
    </w:p>
    <w:p>
      <w:pPr/>
      <w:r>
        <w:rPr/>
        <w:t xml:space="preserve">Sebeplerin kendileri de yapılmış şeylerdir; bu yüzden asıl var edici olamazlar.</w:t>
      </w:r>
    </w:p>
    <w:p>
      <w:pPr/>
      <w:r>
        <w:rPr/>
        <w:t xml:space="preserve">3-) Varlıkların meydana gelmesi için çok sayıda araç ve düzenek gerekmesi hangi sonuca götürür?</w:t>
      </w:r>
    </w:p>
    <w:p>
      <w:pPr/>
      <w:r>
        <w:rPr/>
        <w:t xml:space="preserve">Bu ihtiyaçlar, hepsini kuran sınırsız kudret sahibi bir Yaratıcıyı gösterir.</w:t>
      </w:r>
    </w:p>
    <w:p>
      <w:pPr/>
      <w:r>
        <w:rPr/>
        <w:t xml:space="preserve">4-) Metinde, Allah’ın sebepleri araya koymasının hikmeti nasıl izah edilir?</w:t>
      </w:r>
    </w:p>
    <w:p>
      <w:pPr/>
      <w:r>
        <w:rPr/>
        <w:t xml:space="preserve">Düzen ve hikmeti göstermek, isimlerinin tecellisini bildirmek ve görünen kusur gibi şeyleri doğrudan Zât-ı İlâhiyeye nisbet ettirmemek için sebepler perde yapılır.</w:t>
      </w:r>
    </w:p>
    <w:p>
      <w:pPr/>
      <w:r>
        <w:rPr/>
        <w:t xml:space="preserve">5-) Saatçi örneğiyle hangi düşüncenin tutarsızlığı gösterilir?</w:t>
      </w:r>
    </w:p>
    <w:p>
      <w:pPr/>
      <w:r>
        <w:rPr/>
        <w:t xml:space="preserve">Bir ustanın eseri doğrudan yapması varken, cansız parçaları asıl yapıcı saymanın akla aykırı olduğu gösterilir.</w:t>
      </w:r>
    </w:p>
    <w:p>
      <w:pPr/>
      <w:r>
        <w:rPr/>
        <w:t xml:space="preserve">6-) Kitap, kalem ve kâğıt misali hangi iddiayı çürütmek için kullanılır?</w:t>
      </w:r>
    </w:p>
    <w:p>
      <w:pPr/>
      <w:r>
        <w:rPr/>
        <w:t xml:space="preserve">Şuursuz araçların kendi kendine daha karmaşık bir düzen kurup eseri meydana getirdiği iddiasını çürütmek için kullanılır.</w:t>
      </w:r>
    </w:p>
    <w:p>
      <w:pPr/>
      <w:r>
        <w:rPr/>
        <w:t xml:space="preserve">7-) Sebeplere ve tabiata yaratma vermenin neden imkânsız denecek kadar uzak olduğu ifade edilir?</w:t>
      </w:r>
    </w:p>
    <w:p>
      <w:pPr/>
      <w:r>
        <w:rPr/>
        <w:t xml:space="preserve">Çünkü basit, şuursuz ve güçsüz şeylere sınırsız bilgi, ölçü ve cihaz gerektiren işleri yüklemek gerekir.</w:t>
      </w:r>
    </w:p>
    <w:p>
      <w:pPr/>
      <w:r>
        <w:rPr/>
        <w:t xml:space="preserve">8-) “Makine çok nüsha üretir” tarzı itiraz neden geçerli bulunmaz?</w:t>
      </w:r>
    </w:p>
    <w:p>
      <w:pPr/>
      <w:r>
        <w:rPr/>
        <w:t xml:space="preserve">Çünkü varlıklar, özellikle canlılar ve yüzler, birbirinin tıpatıp kopyası değildir; her biri ayrı bir tertip ister.</w:t>
      </w:r>
    </w:p>
    <w:p>
      <w:pPr/>
      <w:r>
        <w:rPr/>
        <w:t xml:space="preserve">9-) Yüz örneği, hangi tür bir delil olarak kullanılmaktadır?</w:t>
      </w:r>
    </w:p>
    <w:p>
      <w:pPr/>
      <w:r>
        <w:rPr/>
        <w:t xml:space="preserve">Gözle görülen farklılıklardan hareket eden somut bir düzen ve hususiyet delili olarak kullanılmaktadır.</w:t>
      </w:r>
    </w:p>
    <w:p>
      <w:pPr/>
      <w:r>
        <w:rPr/>
        <w:t xml:space="preserve">10-) Metnin bu kısmında tabiat ile ilâhî kanunlar arasında nasıl bir ilişki kurulmaktadır?</w:t>
      </w:r>
    </w:p>
    <w:p>
      <w:pPr/>
      <w:r>
        <w:rPr/>
        <w:t xml:space="preserve">Tabiat, ilâhî düzenin eşyadaki görünümü ve bu düzenin aynası gibi ele alınmaktadır.</w:t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2 - CEVAPLAR</w:t>
      </w:r>
    </w:p>
    <w:p>
      <w:pPr/>
      <w:r>
        <w:rPr/>
        <w:t xml:space="preserve">1-) Parçada tabiatın “mahluk” oluşu hangi iki işaretle temellendirilir?</w:t>
      </w:r>
    </w:p>
    <w:p>
      <w:pPr/>
      <w:r>
        <w:rPr/>
        <w:t xml:space="preserve">Düzenli ve sanatlı olması ile sonradan meydana gelmesiyle temellendirilir.</w:t>
      </w:r>
    </w:p>
    <w:p>
      <w:pPr/>
      <w:r>
        <w:rPr/>
        <w:t xml:space="preserve">2-) Metinde “müsebbeb” ile “sebep” arasındaki ilişki nasıl değerlendirilir?</w:t>
      </w:r>
    </w:p>
    <w:p>
      <w:pPr/>
      <w:r>
        <w:rPr/>
        <w:t xml:space="preserve">Sonuç gibi onun görünen sebebi de yaratılmış kabul edilir; ikisi de asıl fail değildir.</w:t>
      </w:r>
    </w:p>
    <w:p>
      <w:pPr/>
      <w:r>
        <w:rPr/>
        <w:t xml:space="preserve">3-) Çok sayıda alet ve cihaz ihtiyacı, sebepler lehine mi aleyhine mi delil sayılır? Neden?</w:t>
      </w:r>
    </w:p>
    <w:p>
      <w:pPr/>
      <w:r>
        <w:rPr/>
        <w:t xml:space="preserve">Aleyhine delildir; çünkü bu kadar kapsamlı donanımı kuracak olan sebepler değil, mutlak kudret sahibidir.</w:t>
      </w:r>
    </w:p>
    <w:p>
      <w:pPr/>
      <w:r>
        <w:rPr/>
        <w:t xml:space="preserve">4-) Sebeplerin ilâhî kudrete perde yapılması, hangi yanlış anlamayı önlemeye yöneliktir?</w:t>
      </w:r>
    </w:p>
    <w:p>
      <w:pPr/>
      <w:r>
        <w:rPr/>
        <w:t xml:space="preserve">Eşyadaki görünen eksiklik, sertlik veya yetersizliklerin doğrudan Allah’a isnad edilmesi gibi yanlış bir bakışı önlemeye yöneliktir.</w:t>
      </w:r>
    </w:p>
    <w:p>
      <w:pPr/>
      <w:r>
        <w:rPr/>
        <w:t xml:space="preserve">5-) Saat örneğinde iki ihtimal karşılaştırılırken hangisi makul görülür?</w:t>
      </w:r>
    </w:p>
    <w:p>
      <w:pPr/>
      <w:r>
        <w:rPr/>
        <w:t xml:space="preserve">Ustanın parçaları yapıp saati doğrudan kurması makul görülür.</w:t>
      </w:r>
    </w:p>
    <w:p>
      <w:pPr/>
      <w:r>
        <w:rPr/>
        <w:t xml:space="preserve">6-) Cansız çarklara saat yaptırma düşüncesi neden reddedilir?</w:t>
      </w:r>
    </w:p>
    <w:p>
      <w:pPr/>
      <w:r>
        <w:rPr/>
        <w:t xml:space="preserve">Çünkü asıl eserden daha zor bir sistemi şuursuz parçalara yüklemek akla ve imkâna ters düşer.</w:t>
      </w:r>
    </w:p>
    <w:p>
      <w:pPr/>
      <w:r>
        <w:rPr/>
        <w:t xml:space="preserve">7-) Kitap misalinde asıl vurgulanan nokta nedir?</w:t>
      </w:r>
    </w:p>
    <w:p>
      <w:pPr/>
      <w:r>
        <w:rPr/>
        <w:t xml:space="preserve">Yazıyı doğrudan bilen birinin yazması daha kolayken, araçların kendi başına yazdırıcı güce sahip sayılması çok daha zordur.</w:t>
      </w:r>
    </w:p>
    <w:p>
      <w:pPr/>
      <w:r>
        <w:rPr/>
        <w:t xml:space="preserve">8-) Canlıların tek tip olmaması, mekanik çoğaltma fikrine karşı nasıl kullanılır?</w:t>
      </w:r>
    </w:p>
    <w:p>
      <w:pPr/>
      <w:r>
        <w:rPr/>
        <w:t xml:space="preserve">Her canlının özel yapısı bulunduğu için, basit tekrar mantığının yaratmayı açıklayamadığı söylenir.</w:t>
      </w:r>
    </w:p>
    <w:p>
      <w:pPr/>
      <w:r>
        <w:rPr/>
        <w:t xml:space="preserve">9-) Her yüzün ayrı bir işaret taşıması neyi gösterir?</w:t>
      </w:r>
    </w:p>
    <w:p>
      <w:pPr/>
      <w:r>
        <w:rPr/>
        <w:t xml:space="preserve">Her birinin özel bilgi, ölçü ve tercih ile meydana getirildiğini gösterir.</w:t>
      </w:r>
    </w:p>
    <w:p>
      <w:pPr/>
      <w:r>
        <w:rPr/>
        <w:t xml:space="preserve">10-) Parçada tabiatın bağımsız fail olmadığı hangi ifadeyle özetlenebilir?</w:t>
      </w:r>
    </w:p>
    <w:p>
      <w:pPr/>
      <w:r>
        <w:rPr/>
        <w:t xml:space="preserve">Tabiatın ancak düzenin yansıdığı bir saha olduğu, fakat bizzat yapan olmadığı sonucu ile özetlenebilir.</w:t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3 - CEVAPLAR</w:t>
      </w:r>
    </w:p>
    <w:p>
      <w:pPr/>
      <w:r>
        <w:rPr/>
        <w:t xml:space="preserve">1-) Bu pasajda hitap edilen kişi hangi düşünce hatasına düşmüş olarak tasvir edilir?</w:t>
      </w:r>
    </w:p>
    <w:p>
      <w:pPr/>
      <w:r>
        <w:rPr/>
        <w:t xml:space="preserve">Sebepleri ve tabiatı bağımsız etkili görme hatasına düşmüş biri olarak tasvir edilir.</w:t>
      </w:r>
    </w:p>
    <w:p>
      <w:pPr/>
      <w:r>
        <w:rPr/>
        <w:t xml:space="preserve">2-) Tabiatın sonradan oluşan bir şey sayılması niçin önemlidir?</w:t>
      </w:r>
    </w:p>
    <w:p>
      <w:pPr/>
      <w:r>
        <w:rPr/>
        <w:t xml:space="preserve">Çünkü sonradan olan bir şey ezelî ve mutlak yaratıcı olamaz.</w:t>
      </w:r>
    </w:p>
    <w:p>
      <w:pPr/>
      <w:r>
        <w:rPr/>
        <w:t xml:space="preserve">3-) Görünürdeki sebeplerin de “masnu” kabul edilmesi hangi mantık zincirini kurar?</w:t>
      </w:r>
    </w:p>
    <w:p>
      <w:pPr/>
      <w:r>
        <w:rPr/>
        <w:t xml:space="preserve">Sebep de yapılmışsa, onu ve sonucu birlikte var eden daha üstün bir fail gerekir.</w:t>
      </w:r>
    </w:p>
    <w:p>
      <w:pPr/>
      <w:r>
        <w:rPr/>
        <w:t xml:space="preserve">4-) Metne göre Allah’ın âciz vasıtalara ihtiyacı var mıdır?</w:t>
      </w:r>
    </w:p>
    <w:p>
      <w:pPr/>
      <w:r>
        <w:rPr/>
        <w:t xml:space="preserve">Hayır; sebepler ihtiyaçtan değil, hikmet ve izzet gereği perde olarak vardır.</w:t>
      </w:r>
    </w:p>
    <w:p>
      <w:pPr/>
      <w:r>
        <w:rPr/>
        <w:t xml:space="preserve">5-) Sebepler ile sonuçların beraber yaratılması hangi ilâhî yönü göstermeye yarar?</w:t>
      </w:r>
    </w:p>
    <w:p>
      <w:pPr/>
      <w:r>
        <w:rPr/>
        <w:t xml:space="preserve">İsimlerin tecellisini ve hikmetli düzeni göstermeye yarar.</w:t>
      </w:r>
    </w:p>
    <w:p>
      <w:pPr/>
      <w:r>
        <w:rPr/>
        <w:t xml:space="preserve">6-) Saatçi örneğindeki karşılaştırma, doğrudan yaratma ile dolaylı sayılan açıklamalar arasında nasıl bir hüküm verir?</w:t>
      </w:r>
    </w:p>
    <w:p>
      <w:pPr/>
      <w:r>
        <w:rPr/>
        <w:t xml:space="preserve">Doğrudan yaratmayı daha sade ve makul; şuursuz ara unsurları yapıcı saymayı ise daha karmaşık ve anlamsız bulur.</w:t>
      </w:r>
    </w:p>
    <w:p>
      <w:pPr/>
      <w:r>
        <w:rPr/>
        <w:t xml:space="preserve">7-) Kâtip örneğinde, yazıdan daha zor olan şey nedir?</w:t>
      </w:r>
    </w:p>
    <w:p>
      <w:pPr/>
      <w:r>
        <w:rPr/>
        <w:t xml:space="preserve">O tek kitabı yazdıracak özel bir makineyi kurmak ve sonra yazma işini ona vermektir.</w:t>
      </w:r>
    </w:p>
    <w:p>
      <w:pPr/>
      <w:r>
        <w:rPr/>
        <w:t xml:space="preserve">8-) “Bir makine çok nüsha basar” düşüncesine karşı canlılar üzerinden hangi cevap verilir?</w:t>
      </w:r>
    </w:p>
    <w:p>
      <w:pPr/>
      <w:r>
        <w:rPr/>
        <w:t xml:space="preserve">Canlılar ve insan yüzleri birbirinin aynı olmadığı için, seri üretim benzetmesi geçerli olmaz denir.</w:t>
      </w:r>
    </w:p>
    <w:p>
      <w:pPr/>
      <w:r>
        <w:rPr/>
        <w:t xml:space="preserve">9-) Maddelerin uzak yerlerden ölçüyle getirilmesi vurgusu neyi anlatır?</w:t>
      </w:r>
    </w:p>
    <w:p>
      <w:pPr/>
      <w:r>
        <w:rPr/>
        <w:t xml:space="preserve">Canlı bedenin kurulmasının kör bir tabiat işi değil, kapsamlı ilim ve kudret işi olduğunu anlatır.</w:t>
      </w:r>
    </w:p>
    <w:p>
      <w:pPr/>
      <w:r>
        <w:rPr/>
        <w:t xml:space="preserve">10-) Metne göre tabiatın eşyadaki konumu nedir?</w:t>
      </w:r>
    </w:p>
    <w:p>
      <w:pPr/>
      <w:r>
        <w:rPr/>
        <w:t xml:space="preserve">İlâhî iradeyle belirlenen ve kudretle var edilen bir düzen yüzü olarak eşyada yer alır.</w:t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4 - CEVAPLAR</w:t>
      </w:r>
    </w:p>
    <w:p>
      <w:pPr/>
      <w:r>
        <w:rPr/>
        <w:t xml:space="preserve">1-) Parçanın başında, tabiatı yaratıcı sayan anlayışa karşı hangi temel aklî ilke öne sürülür?</w:t>
      </w:r>
    </w:p>
    <w:p>
      <w:pPr/>
      <w:r>
        <w:rPr/>
        <w:t xml:space="preserve">Yaratılmış olanın yaratıcı olamayacağı ilkesi öne sürülür.</w:t>
      </w:r>
    </w:p>
    <w:p>
      <w:pPr/>
      <w:r>
        <w:rPr/>
        <w:t xml:space="preserve">2-) Sebeplerin de yapılmış şeyler olduğu düşüncesi, onları hangi makamdan düşürür?</w:t>
      </w:r>
    </w:p>
    <w:p>
      <w:pPr/>
      <w:r>
        <w:rPr/>
        <w:t xml:space="preserve">Asıl fail ve bağımsız icat edici olma makamından düşürür.</w:t>
      </w:r>
    </w:p>
    <w:p>
      <w:pPr/>
      <w:r>
        <w:rPr/>
        <w:t xml:space="preserve">3-) Varlıkların birçok araç ve düzene bağlı görünmesi, niçin tabiat lehine değil ilâhî kudret lehine delildir?</w:t>
      </w:r>
    </w:p>
    <w:p>
      <w:pPr/>
      <w:r>
        <w:rPr/>
        <w:t xml:space="preserve">Çünkü bu araçları uyum içinde kurmak, sebeplerin değil her şeye gücü yetenin işidir.</w:t>
      </w:r>
    </w:p>
    <w:p>
      <w:pPr/>
      <w:r>
        <w:rPr/>
        <w:t xml:space="preserve">4-) Metne göre sebeplerin varlığı, rububiyette ortaklık anlamına gelir mi?</w:t>
      </w:r>
    </w:p>
    <w:p>
      <w:pPr/>
      <w:r>
        <w:rPr/>
        <w:t xml:space="preserve">Gelmez; onlar yalnızca hikmet gereği perde edilen görünür vasıtalardır.</w:t>
      </w:r>
    </w:p>
    <w:p>
      <w:pPr/>
      <w:r>
        <w:rPr/>
        <w:t xml:space="preserve">5-) “İzzetin korunması” ifadesi burada nasıl anlaşılmalıdır?</w:t>
      </w:r>
    </w:p>
    <w:p>
      <w:pPr/>
      <w:r>
        <w:rPr/>
        <w:t xml:space="preserve">Görünürde hoş karşılanmayan veya eksik sanılan durumların doğrudan ilâhî fiile bağlanmaması için bir perdeleme şeklinde anlaşılmalıdır.</w:t>
      </w:r>
    </w:p>
    <w:p>
      <w:pPr/>
      <w:r>
        <w:rPr/>
        <w:t xml:space="preserve">6-) Saat misalinde akla sorulan asıl soru nedir?</w:t>
      </w:r>
    </w:p>
    <w:p>
      <w:pPr/>
      <w:r>
        <w:rPr/>
        <w:t xml:space="preserve">Ustanın işi doğrudan yapması mı, yoksa cansız parçalara daha zor bir işi yüklemesi mi daha makuldür sorusudur.</w:t>
      </w:r>
    </w:p>
    <w:p>
      <w:pPr/>
      <w:r>
        <w:rPr/>
        <w:t xml:space="preserve">7-) Kitap örneği, sebeplere yaratıcı rol vermenin hangi yönünü açığa çıkarır?</w:t>
      </w:r>
    </w:p>
    <w:p>
      <w:pPr/>
      <w:r>
        <w:rPr/>
        <w:t xml:space="preserve">Bu rolün işi kolaylaştırmadığını, aksine kat kat zorlaştırdığını açığa çıkarır.</w:t>
      </w:r>
    </w:p>
    <w:p>
      <w:pPr/>
      <w:r>
        <w:rPr/>
        <w:t xml:space="preserve">8-) İnsan yüzü neden burada “ayrı kitap” gibi değerlendirilir?</w:t>
      </w:r>
    </w:p>
    <w:p>
      <w:pPr/>
      <w:r>
        <w:rPr/>
        <w:t xml:space="preserve">Çünkü her biri başka bir anlam, başka bir ayırt edici yapı ve özel bir tertip taşır.</w:t>
      </w:r>
    </w:p>
    <w:p>
      <w:pPr/>
      <w:r>
        <w:rPr/>
        <w:t xml:space="preserve">9-) Matbaa benzetmesinin yetersizliği, yaratmanın hangi boyutunu görünür kılar?</w:t>
      </w:r>
    </w:p>
    <w:p>
      <w:pPr/>
      <w:r>
        <w:rPr/>
        <w:t xml:space="preserve">Sadece şekil vermeyi değil, maddeyi belirli ölçüyle hazırlayıp canlı bünyeye uygun şekilde kurmayı gerektiren boyutunu görünür kılar.</w:t>
      </w:r>
    </w:p>
    <w:p>
      <w:pPr/>
      <w:r>
        <w:rPr/>
        <w:t xml:space="preserve">10-) Tabiatın “ayna” ve “yansıma yeri” gibi görülmesi ne anlama gelir?</w:t>
      </w:r>
    </w:p>
    <w:p>
      <w:pPr/>
      <w:r>
        <w:rPr/>
        <w:t xml:space="preserve">Kendi başına yapan değil, ilâhî kanun ve kudretin görünmesine vesile olan bir saha olduğu anlamına gelir.</w:t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5 - CEVAPLAR</w:t>
      </w:r>
    </w:p>
    <w:p>
      <w:pPr/>
      <w:r>
        <w:rPr/>
        <w:t xml:space="preserve">1-) Metne göre, tabiatın sanatlı olması neden önemlidir?</w:t>
      </w:r>
    </w:p>
    <w:p>
      <w:pPr/>
      <w:r>
        <w:rPr/>
        <w:t xml:space="preserve">Sanatlı olan şey kendi kendine değil, yapan bir kudret ile açıklanır.</w:t>
      </w:r>
    </w:p>
    <w:p>
      <w:pPr/>
      <w:r>
        <w:rPr/>
        <w:t xml:space="preserve">2-) “Yeni oluyor” ifadesinin işaret ettiği ana fikir nedir?</w:t>
      </w:r>
    </w:p>
    <w:p>
      <w:pPr/>
      <w:r>
        <w:rPr/>
        <w:t xml:space="preserve">Sonradan meydana gelenin ezelî bir yaratıcı olamayacağıdır.</w:t>
      </w:r>
    </w:p>
    <w:p>
      <w:pPr/>
      <w:r>
        <w:rPr/>
        <w:t xml:space="preserve">3-) Her sonucun çok sayıda cihaza muhtaç olması, nasıl bir yaratma anlayışını zorunlu kılar?</w:t>
      </w:r>
    </w:p>
    <w:p>
      <w:pPr/>
      <w:r>
        <w:rPr/>
        <w:t xml:space="preserve">Kapsamlı, kuşatıcı ve mutlak kudrete dayanan bir yaratma anlayışını zorunlu kılar.</w:t>
      </w:r>
    </w:p>
    <w:p>
      <w:pPr/>
      <w:r>
        <w:rPr/>
        <w:t xml:space="preserve">4-) Allah’ın sebepleri ortak yapmadığı halde onları niçin öne çıkardığı belirtilir?</w:t>
      </w:r>
    </w:p>
    <w:p>
      <w:pPr/>
      <w:r>
        <w:rPr/>
        <w:t xml:space="preserve">Hikmetli bir tertip kurmak ve dış görünüşte bazı durumlara merci olacak bir perde oluşturmak için.</w:t>
      </w:r>
    </w:p>
    <w:p>
      <w:pPr/>
      <w:r>
        <w:rPr/>
        <w:t xml:space="preserve">5-) Saatçi örneğinde, “çarkların camid elleri” fikri neyi ima eder?</w:t>
      </w:r>
    </w:p>
    <w:p>
      <w:pPr/>
      <w:r>
        <w:rPr/>
        <w:t xml:space="preserve">Cansız ve şuursuz parçaların gerçek yapıcı olamayacağını ima eder.</w:t>
      </w:r>
    </w:p>
    <w:p>
      <w:pPr/>
      <w:r>
        <w:rPr/>
        <w:t xml:space="preserve">6-) Kâtip örneğiyle kurulan kıyasın ana sonucu nedir?</w:t>
      </w:r>
    </w:p>
    <w:p>
      <w:pPr/>
      <w:r>
        <w:rPr/>
        <w:t xml:space="preserve">Eseri doğrudan yapmak daha kolay; araçları asıl fail saymak ise daha müşkildir.</w:t>
      </w:r>
    </w:p>
    <w:p>
      <w:pPr/>
      <w:r>
        <w:rPr/>
        <w:t xml:space="preserve">7-) Bu fayda neden canlıların yaratılışı için yeterli sayılmaz?</w:t>
      </w:r>
    </w:p>
    <w:p>
      <w:pPr/>
      <w:r>
        <w:rPr/>
        <w:t xml:space="preserve">Çünkü canlılar birbirinin birebir tekrarı değildir; her biri farklı bir düzenleme ister.</w:t>
      </w:r>
    </w:p>
    <w:p>
      <w:pPr/>
      <w:r>
        <w:rPr/>
        <w:t xml:space="preserve">8-) İnsan yüzlerindeki ortaklık ve farklılık birlikte nasıl yorumlanır?</w:t>
      </w:r>
    </w:p>
    <w:p>
      <w:pPr/>
      <w:r>
        <w:rPr/>
        <w:t xml:space="preserve">Temel yapıdaki benzerlik genel düzeni, ayrıntıdaki farklılık ise özel ve kasıtlı yaratmayı gösterir.</w:t>
      </w:r>
    </w:p>
    <w:p>
      <w:pPr/>
      <w:r>
        <w:rPr/>
        <w:t xml:space="preserve">9-) Matbaa benzetmesinde, asıl zor olan şey ne olarak gösterilir?</w:t>
      </w:r>
    </w:p>
    <w:p>
      <w:pPr/>
      <w:r>
        <w:rPr/>
        <w:t xml:space="preserve">Maddeleri kâinattan uygun ölçüyle getirip canlı yapıya göre yerleştirmek ve var etmek olarak gösterilir.</w:t>
      </w:r>
    </w:p>
    <w:p>
      <w:pPr/>
      <w:r>
        <w:rPr/>
        <w:t xml:space="preserve">10-) Sebeplere yaratma yetkisi vermek neden “imkân dışı” kabul edilir?</w:t>
      </w:r>
    </w:p>
    <w:p>
      <w:pPr/>
      <w:r>
        <w:rPr/>
        <w:t xml:space="preserve">Çünkü cansız ve şuursuz şeylere sonsuz hikmet, bilgi ve güç isteyen görevler yüklemeyi gerektirir.</w:t>
      </w:r>
    </w:p>
    <w:p>
      <w:r>
        <w:br w:type="page"/>
      </w:r>
    </w:p>
    <w:p>
      <w:pPr>
        <w:pStyle w:val="Heading2"/>
      </w:pPr>
      <w:r>
        <w:t>lisans tabiat-risalesi-p19-esbabperestlige-hitap-saat-ve-kitab-misalleriyle-mukayese - Set 6 - CEVAPLAR</w:t>
      </w:r>
    </w:p>
    <w:p>
      <w:pPr/>
      <w:r>
        <w:rPr/>
        <w:t xml:space="preserve">1-) Bu pasajın temel hedefi hangi inancı eleştirmektir?</w:t>
      </w:r>
    </w:p>
    <w:p>
      <w:pPr/>
      <w:r>
        <w:rPr/>
        <w:t xml:space="preserve">Tabiatı ve sebepleri bağımsız yaratıcı gibi gören anlayışı eleştirmektir.</w:t>
      </w:r>
    </w:p>
    <w:p>
      <w:pPr/>
      <w:r>
        <w:rPr/>
        <w:t xml:space="preserve">2-) Tabiatın da “her şey gibi” yaratılmış sayılması neyi ortadan kaldırır?</w:t>
      </w:r>
    </w:p>
    <w:p>
      <w:pPr/>
      <w:r>
        <w:rPr/>
        <w:t xml:space="preserve">Onun ezelî, bağımsız ve kendi başına etkili bir ilke olduğu iddiasını ortadan kaldırır.</w:t>
      </w:r>
    </w:p>
    <w:p>
      <w:pPr/>
      <w:r>
        <w:rPr/>
        <w:t xml:space="preserve">3-) Metinde görünürdeki nedenlerin de yaratılmış olduğu söylenince, hangi sonuç kaçınılmaz olur?</w:t>
      </w:r>
    </w:p>
    <w:p>
      <w:pPr/>
      <w:r>
        <w:rPr/>
        <w:t xml:space="preserve">Hem sebebi hem sonucu yaratan üstün bir kudretin varlığı kaçınılmaz olur.</w:t>
      </w:r>
    </w:p>
    <w:p>
      <w:pPr/>
      <w:r>
        <w:rPr/>
        <w:t xml:space="preserve">4-) Allah’ın sebepleri icada ortak etmemesi neye bağlanır?</w:t>
      </w:r>
    </w:p>
    <w:p>
      <w:pPr/>
      <w:r>
        <w:rPr/>
        <w:t xml:space="preserve">Mutlak kudretine ve hiçbir şeye muhtaç olmamasına bağlanır.</w:t>
      </w:r>
    </w:p>
    <w:p>
      <w:pPr/>
      <w:r>
        <w:rPr/>
        <w:t xml:space="preserve">5-) Sebep-sonuç beraberliğinin kurulması hangi iki hikmete hizmet eder?</w:t>
      </w:r>
    </w:p>
    <w:p>
      <w:pPr/>
      <w:r>
        <w:rPr/>
        <w:t xml:space="preserve">İlâhî isimlerin görünmesine ve hikmetli düzenin anlaşılmasına hizmet eder.</w:t>
      </w:r>
    </w:p>
    <w:p>
      <w:pPr/>
      <w:r>
        <w:rPr/>
        <w:t xml:space="preserve">6-) Saat ve kitap misallerinin ortak mesajı nedir?</w:t>
      </w:r>
    </w:p>
    <w:p>
      <w:pPr/>
      <w:r>
        <w:rPr/>
        <w:t xml:space="preserve">Şuursuz araçları asıl yapıcı saymanın, işi açıklamak yerine daha da içinden çıkılmaz hâle getirdiğidir.</w:t>
      </w:r>
    </w:p>
    <w:p>
      <w:pPr/>
      <w:r>
        <w:rPr/>
        <w:t xml:space="preserve">7-) Yazı makinesiyle ilgili karşı görüşe verilen cevapta, neden “aynılık” reddedilir?</w:t>
      </w:r>
    </w:p>
    <w:p>
      <w:pPr/>
      <w:r>
        <w:rPr/>
        <w:t xml:space="preserve">Çünkü varlıklar, özellikle insan yüzleri, tam tekrar değil; farklı ve özel yaratılış örnekleridir.</w:t>
      </w:r>
    </w:p>
    <w:p>
      <w:pPr/>
      <w:r>
        <w:rPr/>
        <w:t xml:space="preserve">8-) İnsan simalarının farklı oluşu hangi düşünceyi destekler?</w:t>
      </w:r>
    </w:p>
    <w:p>
      <w:pPr/>
      <w:r>
        <w:rPr/>
        <w:t xml:space="preserve">Her bir ferdin özel bir yaratılışla var edildiğini ve kör mekanik tekrarın yeterli olmadığını destekler.</w:t>
      </w:r>
    </w:p>
    <w:p>
      <w:pPr/>
      <w:r>
        <w:rPr/>
        <w:t xml:space="preserve">9-) Matbaa kabul edilse bile niçin mesele çözülmüş olmaz?</w:t>
      </w:r>
    </w:p>
    <w:p>
      <w:pPr/>
      <w:r>
        <w:rPr/>
        <w:t xml:space="preserve">Çünkü kalıp düzeni yetmez; o düzene uygun maddeleri yaratmak, toplamak ve yerleştirmek yine sonsuz kudret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e2d901d55c4352" /></Relationships>
</file>