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d3e2d49474b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tabiat-risalesi-p22-imandan-sonra-iki-subhe-rububiyette-mudahalenin-reddi - Set 1</w:t>
      </w:r>
    </w:p>
    <w:p>
      <w:pPr/>
      <w:r>
        <w:rPr/>
        <w:t xml:space="preserve">1-) Metinde dile getirilen şüphe, Allah’ın yaratıcılığını kabul ettikten sonra hangi noktada devam etmektedir? (23 kelime)</w:t>
      </w:r>
    </w:p>
    <w:p>
      <w:pPr/>
      <w:r>
        <w:rPr/>
        <w:t xml:space="preserve">Küçük ve önemsiz görülen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temel ilkesi olarak hâkimiyet hakkında hangi kural öne çıkarılmaktadır? (9 kelime)</w:t>
      </w:r>
    </w:p>
    <w:p>
      <w:pPr/>
      <w:r>
        <w:rPr/>
        <w:t xml:space="preserve">Gerçek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arasındaki yönetim örnekleri niçin zikredilmektedir? (23 kelime)</w:t>
      </w:r>
    </w:p>
    <w:p>
      <w:pPr/>
      <w:r>
        <w:rPr/>
        <w:t xml:space="preserve">İnsanlardaki sınırlı otoritenin bile ortaklığı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memur, yönetici ve padişah örnekleri hangi düşünceyi desteklemektedir? (14 kelime)</w:t>
      </w:r>
    </w:p>
    <w:p>
      <w:pPr/>
      <w:r>
        <w:rPr/>
        <w:t xml:space="preserve">Yetki sahibi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Tarihten verilen sert örneklerin amacı nedir? (17 kelime)</w:t>
      </w:r>
    </w:p>
    <w:p>
      <w:pPr/>
      <w:r>
        <w:rPr/>
        <w:t xml:space="preserve">Hâkimiyet duygusunun insanlarda 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İnsanlardaki zayıf otorite ile Allah’ın mutlak hâkimiyeti arasında nasıl bir kıyas kurulmaktadır? (23 kelime)</w:t>
      </w:r>
    </w:p>
    <w:p>
      <w:pPr/>
      <w:r>
        <w:rPr/>
        <w:t xml:space="preserve">İnsanlarda gölge gibi görünen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rububiyet, uluhiyet, ehadiyet ve mutlak kudretle bağlantılı olarak hangi sonuç çıkarılmaktadır? (12 kelime)</w:t>
      </w:r>
    </w:p>
    <w:p>
      <w:pPr/>
      <w:r>
        <w:rPr/>
        <w:t xml:space="preserve">Bu yüce sıfatların,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ilahî saltanatta ortaklık düşüncesi neden uygun görülmemektedir? (13 kelime)</w:t>
      </w:r>
    </w:p>
    <w:p>
      <w:pPr/>
      <w:r>
        <w:rPr/>
        <w:t xml:space="preserve">Çünkü mutlak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kısa olarak nasıl ifade edilebilir? (12 kelime)</w:t>
      </w:r>
    </w:p>
    <w:p>
      <w:pPr/>
      <w:r>
        <w:rPr/>
        <w:t xml:space="preserve">Allah’ın mutlak hükümranlığı,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setin tamamını kuşatan ana sonuç nedir? (15 kelime)</w:t>
      </w:r>
    </w:p>
    <w:p>
      <w:pPr/>
      <w:r>
        <w:rPr/>
        <w:t xml:space="preserve">İlahlıkta ve rububiyette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2</w:t>
      </w:r>
    </w:p>
    <w:p>
      <w:pPr/>
      <w:r>
        <w:rPr/>
        <w:t xml:space="preserve">1-) Hedef pasajda sorulan itiraz, kabul edilmiş hangi inançtan sonra ortaya konmaktadır? (18 kelime)</w:t>
      </w:r>
    </w:p>
    <w:p>
      <w:pPr/>
      <w:r>
        <w:rPr/>
        <w:t xml:space="preserve">Allah’ın yaratıcı olduğu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ilk olarak hangi genel prensibin daha önce güçlü delillerle açıklandığı belirtilmektedir? (8 kelime)</w:t>
      </w:r>
    </w:p>
    <w:p>
      <w:pPr/>
      <w:r>
        <w:rPr/>
        <w:t xml:space="preserve">Hâkimiyetin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alt düzeydeki bir idareciden örnek verilmesi neyi göstermeyi amaçlar? (15 kelime)</w:t>
      </w:r>
    </w:p>
    <w:p>
      <w:pPr/>
      <w:r>
        <w:rPr/>
        <w:t xml:space="preserve">En küçük yetki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yönetimlerinde görülen bu tavır, ilahî hâkimiyet hakkında nasıl bir anlayışa kapı açar? (18 kelime)</w:t>
      </w:r>
    </w:p>
    <w:p>
      <w:pPr/>
      <w:r>
        <w:rPr/>
        <w:t xml:space="preserve">Sınırlı varlıklarda bile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insanlardaki otorite ile Allah’ın otoritesi arasında benzerlik mi yoksa derece farkı mı kuruyor? (23 kelime)</w:t>
      </w:r>
    </w:p>
    <w:p>
      <w:pPr/>
      <w:r>
        <w:rPr/>
        <w:t xml:space="preserve">Esasta bir benzetme yapıyor;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“müdahaleyi reddetme” düşüncesi Allah hakkında neden daha kesin bir şekilde ifade edilmektedir? (19 kelime)</w:t>
      </w:r>
    </w:p>
    <w:p>
      <w:pPr/>
      <w:r>
        <w:rPr/>
        <w:t xml:space="preserve">Çünkü Allah’ın rububiyeti, ilahlığı,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“ihtiyaçsızlık” vurgusu bu konuyla nasıl ilişkilidir? (16 kelime)</w:t>
      </w:r>
    </w:p>
    <w:p>
      <w:pPr/>
      <w:r>
        <w:rPr/>
        <w:t xml:space="preserve">Yardıma ve desteğe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sonunda okuyucuya yapılan kıyas daveti neyi amaçlamaktadır? (13 kelime)</w:t>
      </w:r>
    </w:p>
    <w:p>
      <w:pPr/>
      <w:r>
        <w:rPr/>
        <w:t xml:space="preserve">İnsandaki sınırlı yönetimden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sebeplere pay vermek neden sadece küçük bir ayrıntı olarak görülmemektedir? (12 kelime)</w:t>
      </w:r>
    </w:p>
    <w:p>
      <w:pPr/>
      <w:r>
        <w:rPr/>
        <w:t xml:space="preserve">Çünkü mesele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tevhid açısından hangi anlayış güçlenmektedir? (15 kelime)</w:t>
      </w:r>
    </w:p>
    <w:p>
      <w:pPr/>
      <w:r>
        <w:rPr/>
        <w:t xml:space="preserve">Yaratma ve yönetmede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3</w:t>
      </w:r>
    </w:p>
    <w:p>
      <w:pPr/>
      <w:r>
        <w:rPr/>
        <w:t xml:space="preserve">1-) Şüphe sahibi kişi, bazı sebeplerin hangi iki şeyi kazanabileceğini düşünmektedir? (16 kelime)</w:t>
      </w:r>
    </w:p>
    <w:p>
      <w:pPr/>
      <w:r>
        <w:rPr/>
        <w:t xml:space="preserve">Önemsiz bazı şeylerin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düşünceye verilen cevapta ilk dayanak hangi kavramdır? (2 kelime)</w:t>
      </w:r>
    </w:p>
    <w:p>
      <w:r>
        <w:rPr/>
        <w:t/>
      </w:r>
    </w:p>
    <w:p>
      <w:pPr/>
      <w:r>
        <w:rPr/>
        <w:t xml:space="preserve">3-) Metne göre hâkimiyetin tabiatında bulunan temel eğilim nedir? (6 kelime)</w:t>
      </w:r>
    </w:p>
    <w:p>
      <w:pPr/>
      <w:r>
        <w:rPr/>
        <w:t xml:space="preserve">Başkasının</w:t>
      </w:r>
    </w:p>
    <w:p>
      <w:r>
        <w:rPr/>
        <w:t/>
      </w:r>
    </w:p>
    <w:p>
      <w:pPr/>
      <w:r>
        <w:rPr/>
        <w:t xml:space="preserve">4-) İnsanlar arasında verilen misaller neden özellikle yönetim alanından seçilmiştir? (14 kelime)</w:t>
      </w:r>
    </w:p>
    <w:p>
      <w:pPr/>
      <w:r>
        <w:rPr/>
        <w:t xml:space="preserve">Çünkü yönetim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Hâkimiyet alanına evladın bile karıştırılmaması örneği neyi anlatır? (13 kelime)</w:t>
      </w:r>
    </w:p>
    <w:p>
      <w:pPr/>
      <w:r>
        <w:rPr/>
        <w:t xml:space="preserve">Yetki sahibi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Tarihî örneklerin sertliği okuyucuya hangi mesajı verir? (12 kelime)</w:t>
      </w:r>
    </w:p>
    <w:p>
      <w:pPr/>
      <w:r>
        <w:rPr/>
        <w:t xml:space="preserve">Yönetimde ortaklık endişesinin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“bağımsızlık” vurgusu neden önemlidir? (13 kelime)</w:t>
      </w:r>
    </w:p>
    <w:p>
      <w:pPr/>
      <w:r>
        <w:rPr/>
        <w:t xml:space="preserve">Çünkü hâkimiyetin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mutlak hâkimiyeti ile insanın sınırlı yönetimi arasında nasıl bir mantık bağı kuruluyor? (19 kelime)</w:t>
      </w:r>
    </w:p>
    <w:p>
      <w:pPr/>
      <w:r>
        <w:rPr/>
        <w:t xml:space="preserve">Küçük ve eksik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“önemsiz” alanlarda bile yaratmaya karışması neden kabul edilmez? (11 kelime)</w:t>
      </w:r>
    </w:p>
    <w:p>
      <w:pPr/>
      <w:r>
        <w:rPr/>
        <w:t xml:space="preserve">Çünkü ortaklık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4</w:t>
      </w:r>
    </w:p>
    <w:p>
      <w:pPr/>
      <w:r>
        <w:rPr/>
        <w:t xml:space="preserve">1-) Metindeki soru, Allah’ın hangi sıfatını kabul ettiği hâlde bir tereddüt taşımaktadır? (15 kelime)</w:t>
      </w:r>
    </w:p>
    <w:p>
      <w:pPr/>
      <w:r>
        <w:rPr/>
        <w:t xml:space="preserve">Allah’ın yaratıcı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“zarar verir mi?” sorusuna doğrudan hangi mantıkla karşılık verilmektedir? (15 kelime)</w:t>
      </w:r>
    </w:p>
    <w:p>
      <w:pPr/>
      <w:r>
        <w:rPr/>
        <w:t xml:space="preserve">Mesele sadece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otorite neden müdahaleyi reddeder? (10 kelime)</w:t>
      </w:r>
    </w:p>
    <w:p>
      <w:pPr/>
      <w:r>
        <w:rPr/>
        <w:t xml:space="preserve">Kendi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Küçükten büyüğe doğru verilen idarî örneklerin sıralanması nasıl bir etki oluşturur? (12 kelime)</w:t>
      </w:r>
    </w:p>
    <w:p>
      <w:pPr/>
      <w:r>
        <w:rPr/>
        <w:t xml:space="preserve">Müdahaleyi reddetme ilkesinin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 yaşanan kargaşa örnekleri hangi ilkeyi görünür kılmaktadır? (12 kelime)</w:t>
      </w:r>
    </w:p>
    <w:p>
      <w:pPr/>
      <w:r>
        <w:rPr/>
        <w:t xml:space="preserve">Otoritede ortaklığın engellenmesi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otoritesine “gölge” denmesi neyi ima eder? (15 kelime)</w:t>
      </w:r>
    </w:p>
    <w:p>
      <w:pPr/>
      <w:r>
        <w:rPr/>
        <w:t xml:space="preserve">İnsanlardaki yönetim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gölge hâkimiyet bile ortak kabul etmiyorsa, bundan Allah hakkında ne sonuç çıkarılmaktadır? (14 kelime)</w:t>
      </w:r>
    </w:p>
    <w:p>
      <w:pPr/>
      <w:r>
        <w:rPr/>
        <w:t xml:space="preserve">Mutlak ve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Allah’ın yüceliğini ifade eden sıfatlar neden peş peşe sıralanmaktadır? (13 kelime)</w:t>
      </w:r>
    </w:p>
    <w:p>
      <w:pPr/>
      <w:r>
        <w:rPr/>
        <w:t xml:space="preserve">Ortaklığın reddinin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sebeplerin konumu en doğru nasıl anlaşılmalıdır? (15 kelime)</w:t>
      </w:r>
    </w:p>
    <w:p>
      <w:pPr/>
      <w:r>
        <w:rPr/>
        <w:t xml:space="preserve">Onlar bağımsız yaratıcı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5</w:t>
      </w:r>
    </w:p>
    <w:p>
      <w:pPr/>
      <w:r>
        <w:rPr/>
        <w:t xml:space="preserve">1-) Şüphe sahibi, bazı sebeplerin etkisinin hangi tür işlerde olabileceğini ileri sürmektedir? (8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bakışına göre bu sebepler en fazla ne elde etmiş olur? (12 kelime)</w:t>
      </w:r>
    </w:p>
    <w:p>
      <w:pPr/>
      <w:r>
        <w:rPr/>
        <w:t xml:space="preserve">Bir miktar katkı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bu düşüncenin karşısına çıkarılan ilk esas nedir? (8 kelime)</w:t>
      </w:r>
    </w:p>
    <w:p>
      <w:pPr/>
      <w:r>
        <w:rPr/>
        <w:t xml:space="preserve">Egemenliğin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tarih, otoritede ortaklığa izin vermemenin gücünü nasıl göstermiştir? (9 kelime)</w:t>
      </w:r>
    </w:p>
    <w:p>
      <w:pPr/>
      <w:r>
        <w:rPr/>
        <w:t xml:space="preserve">İnsan topluluklarında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İnsanlarda görülen bu durumun Allah’a kıyas edilmesi neye dayanır? (16 kelime)</w:t>
      </w:r>
    </w:p>
    <w:p>
      <w:pPr/>
      <w:r>
        <w:rPr/>
        <w:t xml:space="preserve">Eksik bir gölgenin özelliği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mutlak rububiyeti için “zarurî bir gereklilik” denmesinin sebebi nedir? (14 kelime)</w:t>
      </w:r>
    </w:p>
    <w:p>
      <w:pPr/>
      <w:r>
        <w:rPr/>
        <w:t xml:space="preserve">Çünkü bu hâkimiyet,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“yardımcıya ihtiyaç” fikri neden zımnen reddedilmektedir? (13 kelime)</w:t>
      </w:r>
    </w:p>
    <w:p>
      <w:pPr/>
      <w:r>
        <w:rPr/>
        <w:t xml:space="preserve">Çünkü 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Şüphedeki “ne zarar verir?” yaklaşımı niçin yetersiz kalmaktadır? (10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Şüphe sahibinin “küçük şeyler” vurgusu neden sonucu değiştirmez? (12 kelime)</w:t>
      </w:r>
    </w:p>
    <w:p>
      <w:pPr/>
      <w:r>
        <w:rPr/>
        <w:t xml:space="preserve">Çünkü ilke büyüklük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6</w:t>
      </w:r>
    </w:p>
    <w:p>
      <w:pPr/>
      <w:r>
        <w:rPr/>
        <w:t xml:space="preserve">1-) Pasajda çözülen şüphe, sebeplerle ilgili hangi yanlış ihtimali gündeme getirmektedir? (16 kelime)</w:t>
      </w:r>
    </w:p>
    <w:p>
      <w:pPr/>
      <w:r>
        <w:rPr/>
        <w:t xml:space="preserve">Sebeplerin bazı 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Cevaba göre hâkimiyetin karakteri hangi tavrı zorunlu kılar? (8 kelime)</w:t>
      </w:r>
    </w:p>
    <w:p>
      <w:pPr/>
      <w:r>
        <w:rPr/>
        <w:t xml:space="preserve">Karışmayı reddetme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memurun kendi alanına müdahale istememesi neden önemli bir örnek sayılır?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Padişahlara kadar uzanan örnekler hangi ortak sonucu sergiler? (8 kelime)</w:t>
      </w:r>
    </w:p>
    <w:p>
      <w:pPr/>
      <w:r>
        <w:rPr/>
        <w:t xml:space="preserve">Yetki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tarihî karışıklıklar, ortak yönetim hakkında nasıl bir ders verir? (8 kelime)</w:t>
      </w:r>
    </w:p>
    <w:p>
      <w:pPr/>
      <w:r>
        <w:rPr/>
        <w:t xml:space="preserve">Otoritede paylaşımın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hâkimiyeti için kullanılan benzetme ile ne anlatılmak istenmektedir? (14 kelime)</w:t>
      </w:r>
    </w:p>
    <w:p>
      <w:pPr/>
      <w:r>
        <w:rPr/>
        <w:t xml:space="preserve">İnsan yönetiminin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 için zikredilen mutlaklık ifadeleri neden bu tartışmada merkezi bir yere sahiptir? (9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ilahî hükümranlıkta ortaklığın reddi tesadüfî bir tercih midir, yoksa zorunlu bir sonuç mudur? (3 kelime)</w:t>
      </w:r>
    </w:p>
    <w:p>
      <w:r>
        <w:rPr/>
        <w:t/>
      </w:r>
    </w:p>
    <w:p>
      <w:pPr/>
      <w:r>
        <w:rPr/>
        <w:t xml:space="preserve">9-) Parçaya göre ilahî hâkimiyet açısından “şerikin reddi” nasıl değerlendirilir? (11 kelime)</w:t>
      </w:r>
    </w:p>
    <w:p>
      <w:pPr/>
      <w:r>
        <w:rPr/>
        <w:t xml:space="preserve">O hâkimiyetin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1 - CEVAPLAR</w:t>
      </w:r>
    </w:p>
    <w:p>
      <w:pPr/>
      <w:r>
        <w:rPr/>
        <w:t xml:space="preserve">1-) Metinde dile getirilen şüphe, Allah’ın yaratıcılığını kabul ettikten sonra hangi noktada devam etmektedir?</w:t>
      </w:r>
    </w:p>
    <w:p>
      <w:pPr/>
      <w:r>
        <w:rPr/>
        <w:t xml:space="preserve">Küçük ve önemsiz görülen bazı sebeplerin bazı işlerde payı olsa ve bundan bir miktar övgü alsa, bunun ilahî hükümranlığa zarar verip vermeyeceği sorulmaktadır.</w:t>
      </w:r>
    </w:p>
    <w:p>
      <w:pPr/>
      <w:r>
        <w:rPr/>
        <w:t xml:space="preserve">2-) Cevabın temel ilkesi olarak hâkimiyet hakkında hangi kural öne çıkarılmaktadır?</w:t>
      </w:r>
    </w:p>
    <w:p>
      <w:pPr/>
      <w:r>
        <w:rPr/>
        <w:t xml:space="preserve">Gerçek hâkimiyetin başkasının karışmasını kabul etmemesi esası öne çıkarılmaktadır.</w:t>
      </w:r>
    </w:p>
    <w:p>
      <w:pPr/>
      <w:r>
        <w:rPr/>
        <w:t xml:space="preserve">3-) İnsanlar arasındaki yönetim örnekleri niçin zikredilmektedir?</w:t>
      </w:r>
    </w:p>
    <w:p>
      <w:pPr/>
      <w:r>
        <w:rPr/>
        <w:t xml:space="preserve">İnsanlardaki sınırlı otoritenin bile ortaklığı ve müdahaleyi reddettiğini gösterip, bundan hareketle mutlak ilahî hâkimiyetin çok daha fazla ortak kabul etmeyeceğini anlatmak için zikredilmektedir.</w:t>
      </w:r>
    </w:p>
    <w:p>
      <w:pPr/>
      <w:r>
        <w:rPr/>
        <w:t xml:space="preserve">4-) Metinde memur, yönetici ve padişah örnekleri hangi düşünceyi desteklemektedir?</w:t>
      </w:r>
    </w:p>
    <w:p>
      <w:pPr/>
      <w:r>
        <w:rPr/>
        <w:t xml:space="preserve">Yetki sahibi olanın kendi alanında bağımsız olmak istemesi ve yetkisini başkalarıyla paylaşmaması düşüncesini desteklemektedir.</w:t>
      </w:r>
    </w:p>
    <w:p>
      <w:pPr/>
      <w:r>
        <w:rPr/>
        <w:t xml:space="preserve">5-) Tarihten verilen sert örneklerin amacı nedir?</w:t>
      </w:r>
    </w:p>
    <w:p>
      <w:pPr/>
      <w:r>
        <w:rPr/>
        <w:t xml:space="preserve">Hâkimiyet duygusunun insanlarda ne kadar güçlü olduğunu ve müdahale kabul etmeme kuralının ne derece köklü görüldüğünü göstermektir.</w:t>
      </w:r>
    </w:p>
    <w:p>
      <w:pPr/>
      <w:r>
        <w:rPr/>
        <w:t xml:space="preserve">6-) İnsanlardaki zayıf otorite ile Allah’ın mutlak hâkimiyeti arasında nasıl bir kıyas kurulmaktadır?</w:t>
      </w:r>
    </w:p>
    <w:p>
      <w:pPr/>
      <w:r>
        <w:rPr/>
        <w:t xml:space="preserve">İnsanlarda gölge gibi görünen sınırlı bir yönetim bile karışmayı reddediyorsa, sonsuz kudret sahibi olan Allah’ın hâkimiyetinde ortak kabul etmemesi çok daha gerekli görülmektedir.</w:t>
      </w:r>
    </w:p>
    <w:p>
      <w:pPr/>
      <w:r>
        <w:rPr/>
        <w:t xml:space="preserve">7-) Metinde rububiyet, uluhiyet, ehadiyet ve mutlak kudretle bağlantılı olarak hangi sonuç çıkarılmaktadır?</w:t>
      </w:r>
    </w:p>
    <w:p>
      <w:pPr/>
      <w:r>
        <w:rPr/>
        <w:t xml:space="preserve">Bu yüce sıfatların, ilahî hâkimiyette başkasına yer vermemeyi zorunlu kıldığı sonucu çıkarılmaktadır.</w:t>
      </w:r>
    </w:p>
    <w:p>
      <w:pPr/>
      <w:r>
        <w:rPr/>
        <w:t xml:space="preserve">8-) Metne göre ilahî saltanatta ortaklık düşüncesi neden uygun görülmemektedir?</w:t>
      </w:r>
    </w:p>
    <w:p>
      <w:pPr/>
      <w:r>
        <w:rPr/>
        <w:t xml:space="preserve">Çünkü mutlak hâkimiyetin tabiatı bağımsızlık ister; başkasının iştiraki bu yapıya aykırı kabul edilir.</w:t>
      </w:r>
    </w:p>
    <w:p>
      <w:pPr/>
      <w:r>
        <w:rPr/>
        <w:t xml:space="preserve">9-) Bu bölümün ana fikri kısa olarak nasıl ifade edilebilir?</w:t>
      </w:r>
    </w:p>
    <w:p>
      <w:pPr/>
      <w:r>
        <w:rPr/>
        <w:t xml:space="preserve">Allah’ın mutlak hükümranlığı, yaratmada ve idarede hiçbir ortağa ve müdahaleye yer bırakmaz.</w:t>
      </w:r>
    </w:p>
    <w:p>
      <w:pPr/>
      <w:r>
        <w:rPr/>
        <w:t xml:space="preserve">10-) Bu setin tamamını kuşatan ana sonuç nedir?</w:t>
      </w:r>
    </w:p>
    <w:p>
      <w:pPr/>
      <w:r>
        <w:rPr/>
        <w:t xml:space="preserve">İlahlıkta ve rububiyette tam bağımsızlık esastır; bu yüzden yaratmada sebeplere gerçek pay vermek doğru değildir.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2 - CEVAPLAR</w:t>
      </w:r>
    </w:p>
    <w:p>
      <w:pPr/>
      <w:r>
        <w:rPr/>
        <w:t xml:space="preserve">1-) Hedef pasajda sorulan itiraz, kabul edilmiş hangi inançtan sonra ortaya konmaktadır?</w:t>
      </w:r>
    </w:p>
    <w:p>
      <w:pPr/>
      <w:r>
        <w:rPr/>
        <w:t xml:space="preserve">Allah’ın yaratıcı olduğu kabul edildikten sonra, bazı sebeplerin sınırlı etkisinin ilahî saltanata zarar verip vermeyeceği şeklinde ortaya konmaktadır.</w:t>
      </w:r>
    </w:p>
    <w:p>
      <w:pPr/>
      <w:r>
        <w:rPr/>
        <w:t xml:space="preserve">2-) Cevapta ilk olarak hangi genel prensibin daha önce güçlü delillerle açıklandığı belirtilmektedir?</w:t>
      </w:r>
    </w:p>
    <w:p>
      <w:pPr/>
      <w:r>
        <w:rPr/>
        <w:t xml:space="preserve">Hâkimiyetin özünde başkasının karışmasını reddetme prensibinin bulunduğu belirtilmektedir.</w:t>
      </w:r>
    </w:p>
    <w:p>
      <w:pPr/>
      <w:r>
        <w:rPr/>
        <w:t xml:space="preserve">3-) En alt düzeydeki bir idareciden örnek verilmesi neyi göstermeyi amaçlar?</w:t>
      </w:r>
    </w:p>
    <w:p>
      <w:pPr/>
      <w:r>
        <w:rPr/>
        <w:t xml:space="preserve">En küçük yetki alanında bile bir yöneticinin kendi hüküm sahasına başkasını sokmak istemediğini göstermeyi amaçlar.</w:t>
      </w:r>
    </w:p>
    <w:p>
      <w:pPr/>
      <w:r>
        <w:rPr/>
        <w:t xml:space="preserve">4-) Metne göre insan yönetimlerinde görülen bu tavır, ilahî hâkimiyet hakkında nasıl bir anlayışa kapı açar?</w:t>
      </w:r>
    </w:p>
    <w:p>
      <w:pPr/>
      <w:r>
        <w:rPr/>
        <w:t xml:space="preserve">Sınırlı varlıklarda bile bu kadar güçlü olan bağımsızlık isteği varsa, sonsuz egemenlikte bunun çok daha kesin olacağını düşündürür.</w:t>
      </w:r>
    </w:p>
    <w:p>
      <w:pPr/>
      <w:r>
        <w:rPr/>
        <w:t xml:space="preserve">5-) Metin, insanlardaki otorite ile Allah’ın otoritesi arasında benzerlik mi yoksa derece farkı mı kuruyor?</w:t>
      </w:r>
    </w:p>
    <w:p>
      <w:pPr/>
      <w:r>
        <w:rPr/>
        <w:t xml:space="preserve">Esasta bir benzetme yapıyor; fakat asıl vurgu derece farkınadır. İnsanlardaki çok sınırlı bir gölge, Allah’ta ise mutlak ve sonsuz bir hâkimiyet söz konusudur.</w:t>
      </w:r>
    </w:p>
    <w:p>
      <w:pPr/>
      <w:r>
        <w:rPr/>
        <w:t xml:space="preserve">6-) Burada “müdahaleyi reddetme” düşüncesi Allah hakkında neden daha kesin bir şekilde ifade edilmektedir?</w:t>
      </w:r>
    </w:p>
    <w:p>
      <w:pPr/>
      <w:r>
        <w:rPr/>
        <w:t xml:space="preserve">Çünkü Allah’ın rububiyeti, ilahlığı, birliği ve hiçbir şeye muhtaç olmaması tam ve mutlak olduğundan, ortaklık kabul etmek bunlarla bağdaşmaz.</w:t>
      </w:r>
    </w:p>
    <w:p>
      <w:pPr/>
      <w:r>
        <w:rPr/>
        <w:t xml:space="preserve">7-) Metinde “ihtiyaçsızlık” vurgusu bu konuyla nasıl ilişkilidir?</w:t>
      </w:r>
    </w:p>
    <w:p>
      <w:pPr/>
      <w:r>
        <w:rPr/>
        <w:t xml:space="preserve">Yardıma ve desteğe muhtaç olmayan bir Zât için başkasının müdahalesine kapı açmanın hiçbir gereği olmadığını gösterir.</w:t>
      </w:r>
    </w:p>
    <w:p>
      <w:pPr/>
      <w:r>
        <w:rPr/>
        <w:t xml:space="preserve">8-) Pasajın sonunda okuyucuya yapılan kıyas daveti neyi amaçlamaktadır?</w:t>
      </w:r>
    </w:p>
    <w:p>
      <w:pPr/>
      <w:r>
        <w:rPr/>
        <w:t xml:space="preserve">İnsandaki sınırlı yönetimden hareketle ilahî egemenlikte ortaklığın neden düşünülemeyeceğini aklen fark ettirmeyi amaçlamaktadır.</w:t>
      </w:r>
    </w:p>
    <w:p>
      <w:pPr/>
      <w:r>
        <w:rPr/>
        <w:t xml:space="preserve">9-) Bu pasajda sebeplere pay vermek neden sadece küçük bir ayrıntı olarak görülmemektedir?</w:t>
      </w:r>
    </w:p>
    <w:p>
      <w:pPr/>
      <w:r>
        <w:rPr/>
        <w:t xml:space="preserve">Çünkü mesele küçük bir iş değil, ilahî egemenliğin mahiyetine ortaklık vehmi sokmaktır.</w:t>
      </w:r>
    </w:p>
    <w:p>
      <w:pPr/>
      <w:r>
        <w:rPr/>
        <w:t xml:space="preserve">10-) Bu pasajdan hareketle tevhid açısından hangi anlayış güçlenmektedir?</w:t>
      </w:r>
    </w:p>
    <w:p>
      <w:pPr/>
      <w:r>
        <w:rPr/>
        <w:t xml:space="preserve">Yaratma ve yönetmede tek söz sahibinin Allah olduğu, hiçbir sebebin O’na ortak olamayacağı anlayışı güçlenmektedir.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3 - CEVAPLAR</w:t>
      </w:r>
    </w:p>
    <w:p>
      <w:pPr/>
      <w:r>
        <w:rPr/>
        <w:t xml:space="preserve">1-) Şüphe sahibi kişi, bazı sebeplerin hangi iki şeyi kazanabileceğini düşünmektedir?</w:t>
      </w:r>
    </w:p>
    <w:p>
      <w:pPr/>
      <w:r>
        <w:rPr/>
        <w:t xml:space="preserve">Önemsiz bazı şeylerin meydana gelmesinde pay sahibi olmayı ve bunun sonucunda bir miktar övgü almayı düşünebilmektedir.</w:t>
      </w:r>
    </w:p>
    <w:p>
      <w:pPr/>
      <w:r>
        <w:rPr/>
        <w:t xml:space="preserve">2-) Bu düşünceye verilen cevapta ilk dayanak hangi kavramdır?</w:t>
      </w:r>
    </w:p>
    <w:p>
      <w:pPr/>
      <w:r>
        <w:rPr/>
        <w:t xml:space="preserve">Hâkimiyet kavramıdır.</w:t>
      </w:r>
    </w:p>
    <w:p>
      <w:pPr/>
      <w:r>
        <w:rPr/>
        <w:t xml:space="preserve">3-) Metne göre hâkimiyetin tabiatında bulunan temel eğilim nedir?</w:t>
      </w:r>
    </w:p>
    <w:p>
      <w:pPr/>
      <w:r>
        <w:rPr/>
        <w:t xml:space="preserve">Başkasının karışmasını engellemek ve yetkiyi paylaşmamaktır.</w:t>
      </w:r>
    </w:p>
    <w:p>
      <w:pPr/>
      <w:r>
        <w:rPr/>
        <w:t xml:space="preserve">4-) İnsanlar arasında verilen misaller neden özellikle yönetim alanından seçilmiştir?</w:t>
      </w:r>
    </w:p>
    <w:p>
      <w:pPr/>
      <w:r>
        <w:rPr/>
        <w:t xml:space="preserve">Çünkü yönetim ve emir verme sahası, ortaklığı reddetme duygusunun açık biçimde görüldüğü bir alandır.</w:t>
      </w:r>
    </w:p>
    <w:p>
      <w:pPr/>
      <w:r>
        <w:rPr/>
        <w:t xml:space="preserve">5-) Hâkimiyet alanına evladın bile karıştırılmaması örneği neyi anlatır?</w:t>
      </w:r>
    </w:p>
    <w:p>
      <w:pPr/>
      <w:r>
        <w:rPr/>
        <w:t xml:space="preserve">Yetki sahibi olanın, en yakınını bile kendi yetki sınırına ortak etmek istemediğini anlatır.</w:t>
      </w:r>
    </w:p>
    <w:p>
      <w:pPr/>
      <w:r>
        <w:rPr/>
        <w:t xml:space="preserve">6-) Tarihî örneklerin sertliği okuyucuya hangi mesajı verir?</w:t>
      </w:r>
    </w:p>
    <w:p>
      <w:pPr/>
      <w:r>
        <w:rPr/>
        <w:t xml:space="preserve">Yönetimde ortaklık endişesinin insanlar arasında bile ne kadar ciddi sonuçlar doğurduğunu hissettirir.</w:t>
      </w:r>
    </w:p>
    <w:p>
      <w:pPr/>
      <w:r>
        <w:rPr/>
        <w:t xml:space="preserve">7-) Metinde geçen “bağımsızlık” vurgusu neden önemlidir?</w:t>
      </w:r>
    </w:p>
    <w:p>
      <w:pPr/>
      <w:r>
        <w:rPr/>
        <w:t xml:space="preserve">Çünkü hâkimiyetin tam olabilmesi için karar ve icranın tek elde olması gerektiği savunulmaktadır.</w:t>
      </w:r>
    </w:p>
    <w:p>
      <w:pPr/>
      <w:r>
        <w:rPr/>
        <w:t xml:space="preserve">8-) Allah’ın mutlak hâkimiyeti ile insanın sınırlı yönetimi arasında nasıl bir mantık bağı kuruluyor?</w:t>
      </w:r>
    </w:p>
    <w:p>
      <w:pPr/>
      <w:r>
        <w:rPr/>
        <w:t xml:space="preserve">Küçük ve eksik olan bir yönetimde bile paylaşım reddediliyorsa, sınırsız ve mükemmel hâkimiyette bunun daha kesin olması gerektiği söyleniyor.</w:t>
      </w:r>
    </w:p>
    <w:p>
      <w:pPr/>
      <w:r>
        <w:rPr/>
        <w:t xml:space="preserve">9-) Sebeplerin “önemsiz” alanlarda bile yaratmaya karışması neden kabul edilmez?</w:t>
      </w:r>
    </w:p>
    <w:p>
      <w:pPr/>
      <w:r>
        <w:rPr/>
        <w:t xml:space="preserve">Çünkü ortaklık düşüncesi alanın küçüklüğüyle meşrulaşmaz; ilahî hâkimiyet açısından ilke değişmez.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4 - CEVAPLAR</w:t>
      </w:r>
    </w:p>
    <w:p>
      <w:pPr/>
      <w:r>
        <w:rPr/>
        <w:t xml:space="preserve">1-) Metindeki soru, Allah’ın hangi sıfatını kabul ettiği hâlde bir tereddüt taşımaktadır?</w:t>
      </w:r>
    </w:p>
    <w:p>
      <w:pPr/>
      <w:r>
        <w:rPr/>
        <w:t xml:space="preserve">Allah’ın yaratıcı olduğunu kabul ettiği hâlde, bazı sebeplerin küçük işlerde etkisi olabileceği konusunda tereddüt taşımaktadır.</w:t>
      </w:r>
    </w:p>
    <w:p>
      <w:pPr/>
      <w:r>
        <w:rPr/>
        <w:t xml:space="preserve">2-) Verilen cevapta “zarar verir mi?” sorusuna doğrudan hangi mantıkla karşılık verilmektedir?</w:t>
      </w:r>
    </w:p>
    <w:p>
      <w:pPr/>
      <w:r>
        <w:rPr/>
        <w:t xml:space="preserve">Mesele sadece zarar verip vermemek değil; hâkimiyetin özünün ortaklığı kabul etmemesi olduğu mantığıyla karşılık verilmektedir.</w:t>
      </w:r>
    </w:p>
    <w:p>
      <w:pPr/>
      <w:r>
        <w:rPr/>
        <w:t xml:space="preserve">3-) Metne göre bir otorite neden müdahaleyi reddeder?</w:t>
      </w:r>
    </w:p>
    <w:p>
      <w:pPr/>
      <w:r>
        <w:rPr/>
        <w:t xml:space="preserve">Kendi hüküm alanındaki bağımsızlığını ve yetkisini korumak için müdahaleyi reddeder.</w:t>
      </w:r>
    </w:p>
    <w:p>
      <w:pPr/>
      <w:r>
        <w:rPr/>
        <w:t xml:space="preserve">4-) Küçükten büyüğe doğru verilen idarî örneklerin sıralanması nasıl bir etki oluşturur?</w:t>
      </w:r>
    </w:p>
    <w:p>
      <w:pPr/>
      <w:r>
        <w:rPr/>
        <w:t xml:space="preserve">Müdahaleyi reddetme ilkesinin yalnız büyük yönetimlerde değil, her seviyede geçerli olduğunu gösterir.</w:t>
      </w:r>
    </w:p>
    <w:p>
      <w:pPr/>
      <w:r>
        <w:rPr/>
        <w:t xml:space="preserve">5-) Tarihte yaşanan kargaşa örnekleri hangi ilkeyi görünür kılmaktadır?</w:t>
      </w:r>
    </w:p>
    <w:p>
      <w:pPr/>
      <w:r>
        <w:rPr/>
        <w:t xml:space="preserve">Otoritede ortaklığın engellenmesi ilkesinin ne kadar etkili ve güçlü olduğunu görünür kılmaktadır.</w:t>
      </w:r>
    </w:p>
    <w:p>
      <w:pPr/>
      <w:r>
        <w:rPr/>
        <w:t xml:space="preserve">6-) İnsan otoritesine “gölge” denmesi neyi ima eder?</w:t>
      </w:r>
    </w:p>
    <w:p>
      <w:pPr/>
      <w:r>
        <w:rPr/>
        <w:t xml:space="preserve">İnsanlardaki yönetim gücünün asıl ve tam değil, sınırlı ve eksik bir yansıma olduğunu ima eder.</w:t>
      </w:r>
    </w:p>
    <w:p>
      <w:pPr/>
      <w:r>
        <w:rPr/>
        <w:t xml:space="preserve">7-) Bu gölge hâkimiyet bile ortak kabul etmiyorsa, bundan Allah hakkında ne sonuç çıkarılmaktadır?</w:t>
      </w:r>
    </w:p>
    <w:p>
      <w:pPr/>
      <w:r>
        <w:rPr/>
        <w:t xml:space="preserve">Mutlak ve eksiksiz ilahî hâkimiyetin hiçbir şekilde ortak ve müdahil kabul etmeyeceği sonucu çıkarılmaktadır.</w:t>
      </w:r>
    </w:p>
    <w:p>
      <w:pPr/>
      <w:r>
        <w:rPr/>
        <w:t xml:space="preserve">8-) Pasajda Allah’ın yüceliğini ifade eden sıfatlar neden peş peşe sıralanmaktadır?</w:t>
      </w:r>
    </w:p>
    <w:p>
      <w:pPr/>
      <w:r>
        <w:rPr/>
        <w:t xml:space="preserve">Ortaklığın reddinin keyfî değil, ilahî sıfatların gereği olduğunu kuvvetli biçimde göstermek için sıralanmaktadır.</w:t>
      </w:r>
    </w:p>
    <w:p>
      <w:pPr/>
      <w:r>
        <w:rPr/>
        <w:t xml:space="preserve">9-) Metne göre sebeplerin konumu en doğru nasıl anlaşılmalıdır?</w:t>
      </w:r>
    </w:p>
    <w:p>
      <w:pPr/>
      <w:r>
        <w:rPr/>
        <w:t xml:space="preserve">Onlar bağımsız yaratıcı ortaklar değil; ilahî hâkimiyet karşısında hakiki pay sahibi olmayan unsurlar olarak anlaşılmalıdır.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5 - CEVAPLAR</w:t>
      </w:r>
    </w:p>
    <w:p>
      <w:pPr/>
      <w:r>
        <w:rPr/>
        <w:t xml:space="preserve">1-) Şüphe sahibi, bazı sebeplerin etkisinin hangi tür işlerde olabileceğini ileri sürmektedir?</w:t>
      </w:r>
    </w:p>
    <w:p>
      <w:pPr/>
      <w:r>
        <w:rPr/>
        <w:t xml:space="preserve">Küçük ve ayrıntı sayılabilecek işlerde olabileceğini ileri sürmektedir.</w:t>
      </w:r>
    </w:p>
    <w:p>
      <w:pPr/>
      <w:r>
        <w:rPr/>
        <w:t xml:space="preserve">2-) Onun bakışına göre bu sebepler en fazla ne elde etmiş olur?</w:t>
      </w:r>
    </w:p>
    <w:p>
      <w:pPr/>
      <w:r>
        <w:rPr/>
        <w:t xml:space="preserve">Bir miktar katkı ve buna bağlı sınırlı bir takdir elde etmiş olur.</w:t>
      </w:r>
    </w:p>
    <w:p>
      <w:pPr/>
      <w:r>
        <w:rPr/>
        <w:t xml:space="preserve">3-) Cevapta bu düşüncenin karşısına çıkarılan ilk esas nedir?</w:t>
      </w:r>
    </w:p>
    <w:p>
      <w:pPr/>
      <w:r>
        <w:rPr/>
        <w:t xml:space="preserve">Egemenliğin yapısı gereği dış müdahaleyi kabul etmemesi esasıdır.</w:t>
      </w:r>
    </w:p>
    <w:p>
      <w:pPr/>
      <w:r>
        <w:rPr/>
        <w:t xml:space="preserve">4-) Metne göre tarih, otoritede ortaklığa izin vermemenin gücünü nasıl göstermiştir?</w:t>
      </w:r>
    </w:p>
    <w:p>
      <w:pPr/>
      <w:r>
        <w:rPr/>
        <w:t xml:space="preserve">İnsan topluluklarında büyük karışıklıklar ve sert sonuçlar doğurarak göstermiştir.</w:t>
      </w:r>
    </w:p>
    <w:p>
      <w:pPr/>
      <w:r>
        <w:rPr/>
        <w:t xml:space="preserve">5-) İnsanlarda görülen bu durumun Allah’a kıyas edilmesi neye dayanır?</w:t>
      </w:r>
    </w:p>
    <w:p>
      <w:pPr/>
      <w:r>
        <w:rPr/>
        <w:t xml:space="preserve">Eksik bir gölgenin özelliği böyleyse, asıl ve mutlak hâkimiyette bunun daha kuvvetli olması gerektiği düşüncesine dayanır.</w:t>
      </w:r>
    </w:p>
    <w:p>
      <w:pPr/>
      <w:r>
        <w:rPr/>
        <w:t xml:space="preserve">6-) Allah’ın mutlak rububiyeti için “zarurî bir gereklilik” denmesinin sebebi nedir?</w:t>
      </w:r>
    </w:p>
    <w:p>
      <w:pPr/>
      <w:r>
        <w:rPr/>
        <w:t xml:space="preserve">Çünkü bu hâkimiyet, tam bağımsızlık, eşsizlik ve hiçbir şeye muhtaç olmama ile birlikte düşünülmektedir.</w:t>
      </w:r>
    </w:p>
    <w:p>
      <w:pPr/>
      <w:r>
        <w:rPr/>
        <w:t xml:space="preserve">7-) Bu pasajda “yardımcıya ihtiyaç” fikri neden zımnen reddedilmektedir?</w:t>
      </w:r>
    </w:p>
    <w:p>
      <w:pPr/>
      <w:r>
        <w:rPr/>
        <w:t xml:space="preserve">Çünkü mutlak kudret sahibi olan Allah için destek aramak veya yetki paylaşmak düşünülemez.</w:t>
      </w:r>
    </w:p>
    <w:p>
      <w:pPr/>
      <w:r>
        <w:rPr/>
        <w:t xml:space="preserve">8-) Şüphedeki “ne zarar verir?” yaklaşımı niçin yetersiz kalmaktadır?</w:t>
      </w:r>
    </w:p>
    <w:p>
      <w:pPr/>
      <w:r>
        <w:rPr/>
        <w:t xml:space="preserve">Çünkü konu fayda-zarar hesabından önce, ilahî egemenliğin mahiyetine uygunluk meselesidir.</w:t>
      </w:r>
    </w:p>
    <w:p>
      <w:pPr/>
      <w:r>
        <w:rPr/>
        <w:t xml:space="preserve">9-) Şüphe sahibinin “küçük şeyler” vurgusu neden sonucu değiştirmez?</w:t>
      </w:r>
    </w:p>
    <w:p>
      <w:pPr/>
      <w:r>
        <w:rPr/>
        <w:t xml:space="preserve">Çünkü ilke büyüklük küçüklüğe göre değişmez; gerçek egemenlikte ortaklık her durumda reddedilir.</w:t>
      </w:r>
    </w:p>
    <w:p>
      <w:r>
        <w:br w:type="page"/>
      </w:r>
    </w:p>
    <w:p>
      <w:pPr>
        <w:pStyle w:val="Heading2"/>
      </w:pPr>
      <w:r>
        <w:t>lisans tabiat-risalesi-p22-imandan-sonra-iki-subhe-rububiyette-mudahalenin-reddi - Set 6 - CEVAPLAR</w:t>
      </w:r>
    </w:p>
    <w:p>
      <w:pPr/>
      <w:r>
        <w:rPr/>
        <w:t xml:space="preserve">1-) Pasajda çözülen şüphe, sebeplerle ilgili hangi yanlış ihtimali gündeme getirmektedir?</w:t>
      </w:r>
    </w:p>
    <w:p>
      <w:pPr/>
      <w:r>
        <w:rPr/>
        <w:t xml:space="preserve">Sebeplerin bazı küçük şeylerin ortaya çıkışında yaratıcı tarzda bir katkı sahibi olabileceği yanlış ihtimalini gündeme getirmektedir.</w:t>
      </w:r>
    </w:p>
    <w:p>
      <w:pPr/>
      <w:r>
        <w:rPr/>
        <w:t xml:space="preserve">2-) Cevaba göre hâkimiyetin karakteri hangi tavrı zorunlu kılar?</w:t>
      </w:r>
    </w:p>
    <w:p>
      <w:pPr/>
      <w:r>
        <w:rPr/>
        <w:t xml:space="preserve">Karışmayı reddetme ve ortaklığı engelleme tavrını zorunlu kılar.</w:t>
      </w:r>
    </w:p>
    <w:p>
      <w:pPr/>
      <w:r>
        <w:rPr/>
        <w:t xml:space="preserve">3-) Bir memurun kendi alanına müdahale istememesi neden önemli bir örnek sayılır?</w:t>
      </w:r>
    </w:p>
    <w:p>
      <w:pPr/>
      <w:r>
        <w:rPr/>
        <w:t xml:space="preserve">Çünkü en düşük düzeyde bile yetkinin paylaşılmak istenmediğini gösterir.</w:t>
      </w:r>
    </w:p>
    <w:p>
      <w:pPr/>
      <w:r>
        <w:rPr/>
        <w:t xml:space="preserve">4-) Padişahlara kadar uzanan örnekler hangi ortak sonucu sergiler?</w:t>
      </w:r>
    </w:p>
    <w:p>
      <w:pPr/>
      <w:r>
        <w:rPr/>
        <w:t xml:space="preserve">Yetki sahibi olanların egemenliklerini bağımsız korumaya çalıştıklarını sergiler.</w:t>
      </w:r>
    </w:p>
    <w:p>
      <w:pPr/>
      <w:r>
        <w:rPr/>
        <w:t xml:space="preserve">5-) Metinde geçen tarihî karışıklıklar, ortak yönetim hakkında nasıl bir ders verir?</w:t>
      </w:r>
    </w:p>
    <w:p>
      <w:pPr/>
      <w:r>
        <w:rPr/>
        <w:t xml:space="preserve">Otoritede paylaşımın ağır çatışmalara yol açabildiği dersini verir.</w:t>
      </w:r>
    </w:p>
    <w:p>
      <w:pPr/>
      <w:r>
        <w:rPr/>
        <w:t xml:space="preserve">6-) İnsan hâkimiyeti için kullanılan benzetme ile ne anlatılmak istenmektedir?</w:t>
      </w:r>
    </w:p>
    <w:p>
      <w:pPr/>
      <w:r>
        <w:rPr/>
        <w:t xml:space="preserve">İnsan yönetiminin gerçek ve sınırsız değil, asıl hâkimiyetin zayıf bir yansıması olduğu anlatılmak istenmektedir.</w:t>
      </w:r>
    </w:p>
    <w:p>
      <w:pPr/>
      <w:r>
        <w:rPr/>
        <w:t xml:space="preserve">7-) Allah için zikredilen mutlaklık ifadeleri neden bu tartışmada merkezi bir yere sahiptir?</w:t>
      </w:r>
    </w:p>
    <w:p>
      <w:pPr/>
      <w:r>
        <w:rPr/>
        <w:t xml:space="preserve">Çünkü bunlar, ilahî hâkimiyetin eksiksiz ve paylaşılmaz olduğunu temellendirir.</w:t>
      </w:r>
    </w:p>
    <w:p>
      <w:pPr/>
      <w:r>
        <w:rPr/>
        <w:t xml:space="preserve">8-) Metne göre ilahî hükümranlıkta ortaklığın reddi tesadüfî bir tercih midir, yoksa zorunlu bir sonuç mudur?</w:t>
      </w:r>
    </w:p>
    <w:p>
      <w:pPr/>
      <w:r>
        <w:rPr/>
        <w:t xml:space="preserve">Zorunlu bir sonuçtur.</w:t>
      </w:r>
    </w:p>
    <w:p>
      <w:pPr/>
      <w:r>
        <w:rPr/>
        <w:t xml:space="preserve">9-) Parçaya göre ilahî hâkimiyet açısından “şerikin reddi” nasıl değerlendirilir?</w:t>
      </w:r>
    </w:p>
    <w:p>
      <w:pPr/>
      <w:r>
        <w:rPr/>
        <w:t xml:space="preserve">O hâkimiyetin gerekli bir sonucu ve vazgeçilmez bir gereği olarak değerlendirilir.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f526d6e20b4a8b" /></Relationships>
</file>